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13DB6" w14:textId="77777777" w:rsidR="00BC64C1" w:rsidRPr="00BC64C1" w:rsidRDefault="00BC64C1" w:rsidP="00BC64C1">
      <w:pPr>
        <w:jc w:val="left"/>
        <w:rPr>
          <w:rFonts w:ascii="Arial" w:hAnsi="Arial" w:cs="Arial"/>
          <w:sz w:val="20"/>
          <w:szCs w:val="20"/>
        </w:rPr>
      </w:pPr>
      <w:bookmarkStart w:id="0" w:name="_GoBack"/>
      <w:bookmarkEnd w:id="0"/>
      <w:r w:rsidRPr="00BC64C1">
        <w:rPr>
          <w:rFonts w:ascii="Avenir Roman" w:hAnsi="Avenir Roman" w:cs="Times New Roman"/>
          <w:noProof/>
          <w:sz w:val="22"/>
          <w:szCs w:val="22"/>
        </w:rPr>
        <w:drawing>
          <wp:anchor distT="0" distB="0" distL="114300" distR="114300" simplePos="0" relativeHeight="251659264" behindDoc="1" locked="0" layoutInCell="1" allowOverlap="1" wp14:anchorId="1D4B7767" wp14:editId="73305E0A">
            <wp:simplePos x="0" y="0"/>
            <wp:positionH relativeFrom="margin">
              <wp:posOffset>3706495</wp:posOffset>
            </wp:positionH>
            <wp:positionV relativeFrom="paragraph">
              <wp:posOffset>-5715</wp:posOffset>
            </wp:positionV>
            <wp:extent cx="2381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anchor>
        </w:drawing>
      </w:r>
      <w:r w:rsidRPr="00BC64C1">
        <w:rPr>
          <w:rFonts w:ascii="Arial" w:hAnsi="Arial" w:cs="Arial"/>
          <w:sz w:val="20"/>
          <w:szCs w:val="20"/>
        </w:rPr>
        <w:t>&lt;Return Name&gt;</w:t>
      </w:r>
    </w:p>
    <w:p w14:paraId="4BC92D88" w14:textId="77777777" w:rsidR="00BC64C1" w:rsidRPr="00BC64C1" w:rsidRDefault="00BC64C1" w:rsidP="00BC64C1">
      <w:pPr>
        <w:jc w:val="left"/>
        <w:rPr>
          <w:rFonts w:ascii="Arial" w:hAnsi="Arial" w:cs="Arial"/>
          <w:sz w:val="20"/>
          <w:szCs w:val="20"/>
        </w:rPr>
      </w:pPr>
      <w:r w:rsidRPr="00BC64C1">
        <w:rPr>
          <w:rFonts w:ascii="Arial" w:hAnsi="Arial" w:cs="Arial"/>
          <w:sz w:val="20"/>
          <w:szCs w:val="20"/>
        </w:rPr>
        <w:t>&lt;Return Address&gt;</w:t>
      </w:r>
    </w:p>
    <w:p w14:paraId="7FE4A001" w14:textId="77777777" w:rsidR="00BC64C1" w:rsidRPr="00BC64C1" w:rsidRDefault="00BC64C1" w:rsidP="00BC64C1">
      <w:pPr>
        <w:jc w:val="left"/>
        <w:rPr>
          <w:rFonts w:ascii="Arial" w:hAnsi="Arial" w:cs="Arial"/>
          <w:sz w:val="20"/>
          <w:szCs w:val="20"/>
        </w:rPr>
      </w:pPr>
      <w:r w:rsidRPr="00BC64C1">
        <w:rPr>
          <w:rFonts w:ascii="Arial" w:hAnsi="Arial" w:cs="Arial"/>
          <w:sz w:val="20"/>
          <w:szCs w:val="20"/>
        </w:rPr>
        <w:t>&lt;City&gt; &lt;State&gt; &lt;Zip&gt;</w:t>
      </w:r>
    </w:p>
    <w:p w14:paraId="00DB5242" w14:textId="77777777" w:rsidR="00BC64C1" w:rsidRPr="00BC64C1" w:rsidRDefault="00BC64C1" w:rsidP="00BC64C1">
      <w:pPr>
        <w:jc w:val="left"/>
        <w:rPr>
          <w:rFonts w:ascii="Times New Roman" w:hAnsi="Times New Roman" w:cs="Times New Roman"/>
        </w:rPr>
      </w:pPr>
    </w:p>
    <w:p w14:paraId="78EF663F"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p>
    <w:p w14:paraId="1332688A" w14:textId="77777777" w:rsidR="00BC64C1" w:rsidRPr="00BC64C1" w:rsidRDefault="00BC64C1" w:rsidP="00BC64C1">
      <w:pPr>
        <w:widowControl w:val="0"/>
        <w:tabs>
          <w:tab w:val="left" w:pos="4536"/>
          <w:tab w:val="right" w:pos="9020"/>
        </w:tabs>
        <w:autoSpaceDE w:val="0"/>
        <w:autoSpaceDN w:val="0"/>
        <w:adjustRightInd w:val="0"/>
        <w:jc w:val="left"/>
        <w:rPr>
          <w:rFonts w:ascii="Arial" w:hAnsi="Arial" w:cs="Arial"/>
          <w:color w:val="404040"/>
          <w:sz w:val="20"/>
          <w:szCs w:val="20"/>
        </w:rPr>
      </w:pPr>
    </w:p>
    <w:p w14:paraId="0FE1397F"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p>
    <w:p w14:paraId="4E677BED"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p>
    <w:p w14:paraId="730A152D"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p>
    <w:p w14:paraId="64DB56A2"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r w:rsidRPr="00BC64C1">
        <w:rPr>
          <w:rFonts w:ascii="Arial" w:hAnsi="Arial" w:cs="Arial"/>
          <w:color w:val="404040"/>
          <w:sz w:val="20"/>
          <w:szCs w:val="20"/>
        </w:rPr>
        <w:t>&lt;FirstName&gt; &lt;LastName&gt;</w:t>
      </w:r>
    </w:p>
    <w:p w14:paraId="4D976549"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r w:rsidRPr="00BC64C1">
        <w:rPr>
          <w:rFonts w:ascii="Arial" w:hAnsi="Arial" w:cs="Arial"/>
          <w:color w:val="404040"/>
          <w:sz w:val="20"/>
          <w:szCs w:val="20"/>
        </w:rPr>
        <w:t>&lt;Address1&gt;</w:t>
      </w:r>
    </w:p>
    <w:p w14:paraId="44157298" w14:textId="77777777" w:rsidR="00BC64C1" w:rsidRPr="00BC64C1" w:rsidRDefault="00BC64C1" w:rsidP="00BC64C1">
      <w:pPr>
        <w:widowControl w:val="0"/>
        <w:tabs>
          <w:tab w:val="right" w:pos="9020"/>
        </w:tabs>
        <w:autoSpaceDE w:val="0"/>
        <w:autoSpaceDN w:val="0"/>
        <w:adjustRightInd w:val="0"/>
        <w:jc w:val="left"/>
        <w:rPr>
          <w:rFonts w:ascii="Arial" w:hAnsi="Arial" w:cs="Arial"/>
          <w:color w:val="404040"/>
          <w:sz w:val="20"/>
          <w:szCs w:val="20"/>
        </w:rPr>
      </w:pPr>
      <w:r w:rsidRPr="00BC64C1">
        <w:rPr>
          <w:rFonts w:ascii="Arial" w:hAnsi="Arial" w:cs="Arial"/>
          <w:color w:val="404040"/>
          <w:sz w:val="20"/>
          <w:szCs w:val="20"/>
        </w:rPr>
        <w:t>&lt;Address2&gt;</w:t>
      </w:r>
    </w:p>
    <w:p w14:paraId="05D9F93B" w14:textId="77777777" w:rsidR="00BC64C1" w:rsidRPr="00BC64C1" w:rsidRDefault="00BC64C1" w:rsidP="00BC64C1">
      <w:pPr>
        <w:jc w:val="left"/>
        <w:rPr>
          <w:rFonts w:ascii="Avenir Roman" w:hAnsi="Avenir Roman" w:cs="Times New Roman"/>
          <w:sz w:val="22"/>
          <w:szCs w:val="22"/>
        </w:rPr>
      </w:pPr>
      <w:r w:rsidRPr="00BC64C1">
        <w:rPr>
          <w:rFonts w:ascii="Arial" w:hAnsi="Arial" w:cs="Arial"/>
          <w:color w:val="404040"/>
          <w:sz w:val="20"/>
          <w:szCs w:val="20"/>
        </w:rPr>
        <w:t xml:space="preserve">&lt;City&gt;&lt;State&gt;&lt;Zip&gt;  </w:t>
      </w:r>
    </w:p>
    <w:p w14:paraId="163AEEE7" w14:textId="77777777" w:rsidR="00BC64C1" w:rsidRPr="00BC64C1" w:rsidRDefault="00BC64C1" w:rsidP="00BC64C1">
      <w:pPr>
        <w:jc w:val="left"/>
        <w:rPr>
          <w:rFonts w:ascii="Avenir Roman" w:hAnsi="Avenir Roman" w:cs="Times New Roman"/>
          <w:sz w:val="22"/>
          <w:szCs w:val="22"/>
        </w:rPr>
      </w:pPr>
    </w:p>
    <w:p w14:paraId="6DEBDCAC" w14:textId="77777777" w:rsidR="00BC64C1" w:rsidRPr="00BC64C1" w:rsidRDefault="00BC64C1" w:rsidP="00BC64C1">
      <w:pPr>
        <w:jc w:val="right"/>
        <w:rPr>
          <w:rFonts w:ascii="Avenir Roman" w:hAnsi="Avenir Roman" w:cs="Times New Roman"/>
          <w:sz w:val="22"/>
          <w:szCs w:val="22"/>
        </w:rPr>
      </w:pPr>
      <w:r w:rsidRPr="00BC64C1">
        <w:rPr>
          <w:rFonts w:ascii="Avenir Roman" w:hAnsi="Avenir Roman" w:cs="Times New Roman"/>
          <w:sz w:val="22"/>
          <w:szCs w:val="22"/>
        </w:rPr>
        <w:t>August 24, 2021</w:t>
      </w:r>
    </w:p>
    <w:p w14:paraId="0C7D9AA3" w14:textId="77777777" w:rsidR="00BC64C1" w:rsidRPr="00BC64C1" w:rsidRDefault="00BC64C1" w:rsidP="00BC64C1">
      <w:pPr>
        <w:jc w:val="left"/>
        <w:rPr>
          <w:rFonts w:ascii="Times New Roman" w:hAnsi="Times New Roman" w:cs="Times New Roman"/>
          <w:color w:val="0E101A"/>
        </w:rPr>
      </w:pPr>
    </w:p>
    <w:p w14:paraId="49A22546" w14:textId="77777777"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color w:val="0E101A"/>
          <w:sz w:val="22"/>
          <w:szCs w:val="22"/>
        </w:rPr>
        <w:t>Dear:</w:t>
      </w:r>
    </w:p>
    <w:p w14:paraId="6C7CC1E6" w14:textId="77777777" w:rsidR="00BC64C1" w:rsidRPr="00BC64C1" w:rsidRDefault="00BC64C1" w:rsidP="00BC64C1">
      <w:pPr>
        <w:jc w:val="left"/>
        <w:rPr>
          <w:rFonts w:ascii="Avenir Roman" w:hAnsi="Avenir Roman" w:cs="Times New Roman"/>
          <w:color w:val="0E101A"/>
          <w:sz w:val="22"/>
          <w:szCs w:val="22"/>
        </w:rPr>
      </w:pPr>
    </w:p>
    <w:p w14:paraId="09277BBC" w14:textId="77777777" w:rsidR="00BC64C1" w:rsidRPr="00BC64C1" w:rsidRDefault="00BC64C1" w:rsidP="00BC64C1">
      <w:pPr>
        <w:jc w:val="left"/>
        <w:rPr>
          <w:rFonts w:ascii="Avenir Roman" w:hAnsi="Avenir Roman" w:cs="Times New Roman"/>
          <w:b/>
          <w:bCs/>
          <w:color w:val="0E101A"/>
          <w:sz w:val="22"/>
          <w:szCs w:val="22"/>
        </w:rPr>
      </w:pPr>
      <w:r w:rsidRPr="00BC64C1">
        <w:rPr>
          <w:rFonts w:ascii="Avenir Roman" w:hAnsi="Avenir Roman" w:cs="Times New Roman"/>
          <w:b/>
          <w:bCs/>
          <w:color w:val="0E101A"/>
          <w:sz w:val="22"/>
          <w:szCs w:val="22"/>
        </w:rPr>
        <w:t>Please read this letter in its entirety.</w:t>
      </w:r>
    </w:p>
    <w:p w14:paraId="4AC2936B" w14:textId="77777777" w:rsidR="00BC64C1" w:rsidRPr="00BC64C1" w:rsidRDefault="00BC64C1" w:rsidP="00BC64C1">
      <w:pPr>
        <w:jc w:val="left"/>
        <w:rPr>
          <w:rFonts w:ascii="Avenir Roman" w:hAnsi="Avenir Roman" w:cs="Times New Roman"/>
          <w:color w:val="0E101A"/>
          <w:sz w:val="22"/>
          <w:szCs w:val="22"/>
        </w:rPr>
      </w:pPr>
    </w:p>
    <w:p w14:paraId="259E4B96" w14:textId="77777777" w:rsidR="00BC64C1" w:rsidRPr="00BC64C1" w:rsidRDefault="00BC64C1" w:rsidP="00BC64C1">
      <w:pPr>
        <w:jc w:val="left"/>
        <w:rPr>
          <w:rFonts w:ascii="Avenir Roman" w:hAnsi="Avenir Roman" w:cs="Times New Roman"/>
          <w:bCs/>
          <w:color w:val="0E101A"/>
          <w:sz w:val="22"/>
          <w:szCs w:val="22"/>
        </w:rPr>
      </w:pPr>
      <w:r w:rsidRPr="00BC64C1">
        <w:rPr>
          <w:rFonts w:ascii="Avenir Roman" w:hAnsi="Avenir Roman" w:cs="Times New Roman"/>
          <w:bCs/>
          <w:color w:val="0E101A"/>
          <w:sz w:val="22"/>
          <w:szCs w:val="22"/>
        </w:rPr>
        <w:t xml:space="preserve">We are writing to notify you that we experienced a malware attack that may have involved your personal information. In this letter, we describe what happened, how we are handling the incident, and who you can contact if you have any questions. At the end of this letter, we include precautionary steps you can take to protect yourself. </w:t>
      </w:r>
    </w:p>
    <w:p w14:paraId="44C6798E" w14:textId="77777777" w:rsidR="00BC64C1" w:rsidRPr="00BC64C1" w:rsidRDefault="00BC64C1" w:rsidP="00BC64C1">
      <w:pPr>
        <w:jc w:val="left"/>
        <w:rPr>
          <w:rFonts w:ascii="Avenir Roman" w:hAnsi="Avenir Roman" w:cs="Times New Roman"/>
          <w:bCs/>
          <w:color w:val="0E101A"/>
          <w:sz w:val="22"/>
          <w:szCs w:val="22"/>
        </w:rPr>
      </w:pPr>
    </w:p>
    <w:p w14:paraId="0D32220B" w14:textId="48490C12"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color w:val="0E101A"/>
          <w:sz w:val="22"/>
          <w:szCs w:val="22"/>
        </w:rPr>
        <w:t>We became aware of the incident on July 23rd, 2021 and promptly notified the FBI.  We also took immediate steps to investigate, evaluate and respond to the situation. Based on our investigation, we believe the incident may have resulted in the unauthorized access or acquisition of data we maintain in our systems including your name, address, and Social Security Number.  </w:t>
      </w:r>
    </w:p>
    <w:p w14:paraId="5750B139" w14:textId="77777777" w:rsidR="00BC64C1" w:rsidRPr="00BC64C1" w:rsidRDefault="00BC64C1" w:rsidP="00BC64C1">
      <w:pPr>
        <w:jc w:val="left"/>
        <w:rPr>
          <w:rFonts w:ascii="Avenir Roman" w:hAnsi="Avenir Roman" w:cs="Times New Roman"/>
          <w:color w:val="0E101A"/>
          <w:sz w:val="22"/>
          <w:szCs w:val="22"/>
        </w:rPr>
      </w:pPr>
    </w:p>
    <w:p w14:paraId="4CC0DEE1" w14:textId="77777777"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b/>
          <w:bCs/>
          <w:color w:val="0E101A"/>
          <w:sz w:val="22"/>
          <w:szCs w:val="22"/>
          <w:u w:val="single"/>
        </w:rPr>
        <w:t>What is Delta Electronics Mfg. Corp. doing to address this situation?</w:t>
      </w:r>
    </w:p>
    <w:p w14:paraId="3C9AF9A4" w14:textId="70246D48"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color w:val="0E101A"/>
          <w:sz w:val="22"/>
          <w:szCs w:val="22"/>
        </w:rPr>
        <w:t xml:space="preserve">We have taken steps to assess our security practices and implement measures, as necessary, to minimize the risk of a similar incident occurring in the future including. </w:t>
      </w:r>
      <w:bookmarkStart w:id="1" w:name="_Hlk77764040"/>
      <w:r w:rsidRPr="00BC64C1">
        <w:rPr>
          <w:rFonts w:ascii="Avenir Roman" w:hAnsi="Avenir Roman" w:cs="Times New Roman"/>
          <w:color w:val="0E101A"/>
          <w:sz w:val="22"/>
          <w:szCs w:val="22"/>
        </w:rPr>
        <w:t>At this time, we have no indication that your personal information has been used to commit identity theft.</w:t>
      </w:r>
      <w:bookmarkEnd w:id="1"/>
      <w:r w:rsidRPr="00BC64C1">
        <w:rPr>
          <w:rFonts w:ascii="Avenir Roman" w:hAnsi="Avenir Roman" w:cs="Times New Roman"/>
          <w:color w:val="0E101A"/>
          <w:sz w:val="22"/>
          <w:szCs w:val="22"/>
        </w:rPr>
        <w:t xml:space="preserve"> However, as a precautionary measure, we would like to offer </w:t>
      </w:r>
      <w:r w:rsidRPr="00BC64C1">
        <w:rPr>
          <w:rFonts w:ascii="Avenir Roman" w:hAnsi="Avenir Roman" w:cs="Times New Roman"/>
          <w:iCs/>
          <w:color w:val="0E101A"/>
          <w:sz w:val="22"/>
          <w:szCs w:val="22"/>
        </w:rPr>
        <w:t xml:space="preserve">you </w:t>
      </w:r>
      <w:r w:rsidRPr="00BC64C1">
        <w:rPr>
          <w:rFonts w:ascii="Avenir Roman" w:hAnsi="Avenir Roman" w:cs="Times New Roman"/>
          <w:color w:val="0E101A"/>
          <w:sz w:val="22"/>
          <w:szCs w:val="22"/>
        </w:rPr>
        <w:t>access to the following:</w:t>
      </w:r>
    </w:p>
    <w:p w14:paraId="415ECC94" w14:textId="77777777" w:rsidR="00BC64C1" w:rsidRPr="00BC64C1" w:rsidRDefault="00BC64C1" w:rsidP="00BC64C1">
      <w:pPr>
        <w:jc w:val="left"/>
        <w:rPr>
          <w:rFonts w:ascii="Avenir Roman" w:hAnsi="Avenir Roman" w:cs="Times New Roman"/>
          <w:color w:val="0E101A"/>
          <w:sz w:val="22"/>
          <w:szCs w:val="22"/>
        </w:rPr>
      </w:pPr>
    </w:p>
    <w:p w14:paraId="6CDB23C1" w14:textId="47ADEC39" w:rsidR="00BC64C1" w:rsidRPr="00BC64C1" w:rsidRDefault="00BC64C1" w:rsidP="00BC64C1">
      <w:pPr>
        <w:numPr>
          <w:ilvl w:val="0"/>
          <w:numId w:val="3"/>
        </w:numPr>
        <w:contextualSpacing/>
        <w:jc w:val="left"/>
        <w:rPr>
          <w:rFonts w:ascii="Avenir Roman" w:hAnsi="Avenir Roman" w:cs="Times New Roman"/>
          <w:color w:val="0E101A"/>
          <w:sz w:val="22"/>
          <w:szCs w:val="22"/>
        </w:rPr>
      </w:pPr>
      <w:r w:rsidRPr="00BC64C1">
        <w:rPr>
          <w:rFonts w:ascii="Avenir Roman" w:hAnsi="Avenir Roman" w:cs="Times New Roman"/>
          <w:b/>
          <w:bCs/>
          <w:color w:val="0E101A"/>
          <w:sz w:val="22"/>
          <w:szCs w:val="22"/>
        </w:rPr>
        <w:t>Single</w:t>
      </w:r>
      <w:r w:rsidRPr="00BC64C1">
        <w:rPr>
          <w:rFonts w:ascii="Avenir Roman" w:hAnsi="Avenir Roman" w:cs="Times New Roman"/>
          <w:b/>
          <w:bCs/>
          <w:i/>
          <w:iCs/>
          <w:color w:val="0E101A"/>
          <w:sz w:val="22"/>
          <w:szCs w:val="22"/>
        </w:rPr>
        <w:t> </w:t>
      </w:r>
      <w:r w:rsidRPr="00BC64C1">
        <w:rPr>
          <w:rFonts w:ascii="Avenir Roman" w:hAnsi="Avenir Roman" w:cs="Times New Roman"/>
          <w:b/>
          <w:bCs/>
          <w:color w:val="0E101A"/>
          <w:sz w:val="22"/>
          <w:szCs w:val="22"/>
        </w:rPr>
        <w:t>Bureau Credit Monitoring</w:t>
      </w:r>
      <w:r w:rsidRPr="00BC64C1">
        <w:rPr>
          <w:rFonts w:ascii="Avenir Roman" w:hAnsi="Avenir Roman" w:cs="Times New Roman"/>
          <w:b/>
          <w:bCs/>
          <w:i/>
          <w:iCs/>
          <w:color w:val="0E101A"/>
          <w:sz w:val="22"/>
          <w:szCs w:val="22"/>
        </w:rPr>
        <w:t>*</w:t>
      </w:r>
      <w:r w:rsidRPr="00BC64C1">
        <w:rPr>
          <w:rFonts w:ascii="Avenir Roman" w:hAnsi="Avenir Roman" w:cs="Times New Roman"/>
          <w:color w:val="0E101A"/>
          <w:sz w:val="22"/>
          <w:szCs w:val="22"/>
        </w:rPr>
        <w:t> services at no charge. These services provide you with alerts for twenty-four months from the date of enrollment when changes occur to your Experian credit file. This notification is sent to you the same day that the change or update takes place with the bureau. In addition, we are providing you with proactive fraud assistance to help with any questions that you might have or in the event you become a victim of identity theft. These services will be provided by Cyberscout, a company specializing in fraud assistance and remediation services.  </w:t>
      </w:r>
    </w:p>
    <w:p w14:paraId="2DF782B9" w14:textId="77777777" w:rsidR="00BC64C1" w:rsidRPr="00BC64C1" w:rsidRDefault="00BC64C1" w:rsidP="00BC64C1">
      <w:pPr>
        <w:jc w:val="left"/>
        <w:rPr>
          <w:rFonts w:ascii="Avenir Roman" w:hAnsi="Avenir Roman" w:cs="Times New Roman"/>
          <w:color w:val="0E101A"/>
          <w:sz w:val="22"/>
          <w:szCs w:val="22"/>
        </w:rPr>
      </w:pPr>
    </w:p>
    <w:p w14:paraId="0B5EC45C" w14:textId="77777777" w:rsidR="00BC64C1" w:rsidRPr="00BC64C1" w:rsidRDefault="00BC64C1" w:rsidP="00BC64C1">
      <w:pPr>
        <w:numPr>
          <w:ilvl w:val="0"/>
          <w:numId w:val="2"/>
        </w:numPr>
        <w:jc w:val="left"/>
        <w:rPr>
          <w:rFonts w:ascii="Avenir Roman" w:hAnsi="Avenir Roman" w:cs="Times New Roman"/>
          <w:color w:val="0E101A"/>
          <w:sz w:val="22"/>
          <w:szCs w:val="22"/>
        </w:rPr>
      </w:pPr>
      <w:r w:rsidRPr="00BC64C1">
        <w:rPr>
          <w:rFonts w:ascii="Avenir Roman" w:hAnsi="Avenir Roman" w:cs="Times New Roman"/>
          <w:b/>
          <w:bCs/>
          <w:color w:val="0E101A"/>
          <w:sz w:val="22"/>
          <w:szCs w:val="22"/>
        </w:rPr>
        <w:t>Incident helpline</w:t>
      </w:r>
      <w:r w:rsidRPr="00BC64C1">
        <w:rPr>
          <w:rFonts w:ascii="Avenir Roman" w:hAnsi="Avenir Roman" w:cs="Times New Roman"/>
          <w:color w:val="0E101A"/>
          <w:sz w:val="22"/>
          <w:szCs w:val="22"/>
        </w:rPr>
        <w:t>. Representatives are available to assist you with questions regarding this incident. Please call the helpline at 1-800-405-6108 and supply the representative with your unique code, listed below. The helpline is open from 8:00 am to 8:00 pm Eastern time, Monday through Friday, for 90 days from the date of this letter.</w:t>
      </w:r>
    </w:p>
    <w:p w14:paraId="4D9FA608" w14:textId="77777777" w:rsidR="00BC64C1" w:rsidRPr="00BC64C1" w:rsidRDefault="00BC64C1" w:rsidP="00BC64C1">
      <w:pPr>
        <w:jc w:val="left"/>
        <w:rPr>
          <w:rFonts w:ascii="Avenir Roman" w:hAnsi="Avenir Roman" w:cs="Times New Roman"/>
          <w:color w:val="0E101A"/>
          <w:sz w:val="22"/>
          <w:szCs w:val="22"/>
        </w:rPr>
      </w:pPr>
    </w:p>
    <w:p w14:paraId="00B16BFC" w14:textId="77777777"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color w:val="0E101A"/>
          <w:sz w:val="22"/>
          <w:szCs w:val="22"/>
        </w:rPr>
        <w:t>To extend these services, enrollment in the monitoring services is required.</w:t>
      </w:r>
    </w:p>
    <w:p w14:paraId="31884551" w14:textId="77777777" w:rsidR="00BC64C1" w:rsidRPr="00BC64C1" w:rsidRDefault="00BC64C1" w:rsidP="00BC64C1">
      <w:pPr>
        <w:jc w:val="left"/>
        <w:rPr>
          <w:rFonts w:ascii="Avenir Roman" w:hAnsi="Avenir Roman" w:cs="Times New Roman"/>
          <w:color w:val="0E101A"/>
          <w:sz w:val="22"/>
          <w:szCs w:val="22"/>
        </w:rPr>
      </w:pPr>
    </w:p>
    <w:p w14:paraId="53D7F2B1" w14:textId="77777777"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b/>
          <w:bCs/>
          <w:color w:val="0E101A"/>
          <w:sz w:val="22"/>
          <w:szCs w:val="22"/>
          <w:u w:val="single"/>
        </w:rPr>
        <w:t>How do I enroll in the free services?</w:t>
      </w:r>
    </w:p>
    <w:p w14:paraId="1E865379" w14:textId="77777777"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color w:val="0E101A"/>
          <w:sz w:val="22"/>
          <w:szCs w:val="22"/>
        </w:rPr>
        <w:lastRenderedPageBreak/>
        <w:t>To enroll in Credit Monitoring* services at no charge, please log on to </w:t>
      </w:r>
      <w:r w:rsidRPr="00BC64C1">
        <w:rPr>
          <w:rFonts w:ascii="Avenir Roman" w:hAnsi="Avenir Roman" w:cs="Times New Roman"/>
          <w:b/>
          <w:bCs/>
          <w:color w:val="0E101A"/>
          <w:sz w:val="22"/>
          <w:szCs w:val="22"/>
        </w:rPr>
        <w:t>https://</w:t>
      </w:r>
      <w:r w:rsidRPr="00BC64C1">
        <w:rPr>
          <w:rFonts w:ascii="Avenir Roman" w:hAnsi="Avenir Roman" w:cs="Times New Roman"/>
          <w:color w:val="0E101A"/>
          <w:sz w:val="22"/>
          <w:szCs w:val="22"/>
        </w:rPr>
        <w:t xml:space="preserve"> </w:t>
      </w:r>
      <w:r w:rsidRPr="00BC64C1">
        <w:rPr>
          <w:rFonts w:ascii="Avenir Roman" w:hAnsi="Avenir Roman" w:cs="Times New Roman"/>
          <w:b/>
          <w:bCs/>
          <w:color w:val="0E101A"/>
          <w:sz w:val="22"/>
          <w:szCs w:val="22"/>
        </w:rPr>
        <w:t>www.myidmanager.com </w:t>
      </w:r>
      <w:r w:rsidRPr="00BC64C1">
        <w:rPr>
          <w:rFonts w:ascii="Avenir Roman" w:hAnsi="Avenir Roman" w:cs="Times New Roman"/>
          <w:color w:val="0E101A"/>
          <w:sz w:val="22"/>
          <w:szCs w:val="22"/>
        </w:rPr>
        <w:t>and follow the instructions provided.</w:t>
      </w:r>
      <w:r w:rsidRPr="00BC64C1">
        <w:rPr>
          <w:rFonts w:ascii="Avenir Roman" w:hAnsi="Avenir Roman" w:cs="Times New Roman"/>
          <w:b/>
          <w:bCs/>
          <w:color w:val="0E101A"/>
          <w:sz w:val="22"/>
          <w:szCs w:val="22"/>
        </w:rPr>
        <w:t> </w:t>
      </w:r>
      <w:r w:rsidRPr="00BC64C1">
        <w:rPr>
          <w:rFonts w:ascii="Avenir Roman" w:hAnsi="Avenir Roman" w:cs="Times New Roman"/>
          <w:color w:val="0E101A"/>
          <w:sz w:val="22"/>
          <w:szCs w:val="22"/>
        </w:rPr>
        <w:t>When prompted, please provide the following unique code to receive services:</w:t>
      </w:r>
      <w:r w:rsidRPr="00BC64C1">
        <w:rPr>
          <w:rFonts w:ascii="Avenir Roman" w:hAnsi="Avenir Roman" w:cs="Times New Roman"/>
          <w:b/>
          <w:bCs/>
          <w:color w:val="0E101A"/>
          <w:sz w:val="22"/>
          <w:szCs w:val="22"/>
        </w:rPr>
        <w:t> &lt;CODE HERE.&gt;</w:t>
      </w:r>
      <w:r w:rsidRPr="00BC64C1">
        <w:rPr>
          <w:rFonts w:ascii="Avenir Roman" w:hAnsi="Avenir Roman" w:cs="Times New Roman"/>
          <w:color w:val="0E101A"/>
          <w:sz w:val="22"/>
          <w:szCs w:val="22"/>
        </w:rPr>
        <w:t> To receive the monitoring services described above, you must enroll within 90 days from the date of this letter.</w:t>
      </w:r>
    </w:p>
    <w:p w14:paraId="223CF89D" w14:textId="77777777" w:rsidR="00BC64C1" w:rsidRPr="00BC64C1" w:rsidRDefault="00BC64C1" w:rsidP="00BC64C1">
      <w:pPr>
        <w:jc w:val="left"/>
        <w:rPr>
          <w:rFonts w:ascii="Avenir Roman" w:hAnsi="Avenir Roman" w:cs="Times New Roman"/>
          <w:color w:val="0E101A"/>
          <w:sz w:val="22"/>
          <w:szCs w:val="22"/>
        </w:rPr>
      </w:pPr>
    </w:p>
    <w:p w14:paraId="181A6698" w14:textId="77777777" w:rsidR="00BC64C1" w:rsidRPr="00BC64C1" w:rsidRDefault="00BC64C1" w:rsidP="00BC64C1">
      <w:pPr>
        <w:jc w:val="left"/>
        <w:rPr>
          <w:rFonts w:ascii="Avenir Roman" w:hAnsi="Avenir Roman" w:cs="Times New Roman"/>
          <w:color w:val="0E101A"/>
          <w:sz w:val="22"/>
          <w:szCs w:val="22"/>
        </w:rPr>
      </w:pPr>
      <w:r w:rsidRPr="00BC64C1">
        <w:rPr>
          <w:rFonts w:ascii="Avenir Roman" w:hAnsi="Avenir Roman" w:cs="Times New Roman"/>
          <w:b/>
          <w:bCs/>
          <w:color w:val="0E101A"/>
          <w:sz w:val="22"/>
          <w:szCs w:val="22"/>
          <w:u w:val="single"/>
        </w:rPr>
        <w:t>What can I do on my own to address this situation?</w:t>
      </w:r>
    </w:p>
    <w:p w14:paraId="47DE9A9A" w14:textId="77777777" w:rsidR="00BC64C1" w:rsidRPr="00BC64C1" w:rsidRDefault="00BC64C1" w:rsidP="00BC64C1">
      <w:pPr>
        <w:jc w:val="left"/>
        <w:rPr>
          <w:rFonts w:ascii="Avenir Roman" w:hAnsi="Avenir Roman" w:cs="Times New Roman"/>
          <w:bCs/>
          <w:color w:val="0E101A"/>
          <w:sz w:val="22"/>
          <w:szCs w:val="22"/>
        </w:rPr>
      </w:pPr>
      <w:r w:rsidRPr="00BC64C1">
        <w:rPr>
          <w:rFonts w:ascii="Avenir Roman" w:hAnsi="Avenir Roman" w:cs="Times New Roman"/>
          <w:bCs/>
          <w:color w:val="0E101A"/>
          <w:sz w:val="22"/>
          <w:szCs w:val="22"/>
        </w:rPr>
        <w:t>We recommend that you consider taking one or more of the following steps to obtain additional information and minimize chances of identity theft.</w:t>
      </w:r>
    </w:p>
    <w:p w14:paraId="7904267F" w14:textId="77777777" w:rsidR="00BC64C1" w:rsidRPr="00BC64C1" w:rsidRDefault="00BC64C1" w:rsidP="00BC64C1">
      <w:pPr>
        <w:rPr>
          <w:rFonts w:ascii="Avenir Roman" w:hAnsi="Avenir Roman" w:cs="Times New Roman"/>
          <w:b/>
          <w:sz w:val="22"/>
          <w:szCs w:val="22"/>
        </w:rPr>
      </w:pPr>
    </w:p>
    <w:p w14:paraId="2F45D78A"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Place a 90-day fraud alert on your credit file</w:t>
      </w:r>
    </w:p>
    <w:p w14:paraId="256A9749" w14:textId="77777777" w:rsidR="00BC64C1" w:rsidRPr="00BC64C1" w:rsidRDefault="00BC64C1" w:rsidP="00BC64C1">
      <w:pPr>
        <w:rPr>
          <w:rFonts w:ascii="Avenir Roman" w:hAnsi="Avenir Roman" w:cs="Times New Roman"/>
          <w:b/>
          <w:sz w:val="22"/>
          <w:szCs w:val="22"/>
        </w:rPr>
      </w:pPr>
    </w:p>
    <w:p w14:paraId="053A904F"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An initial 90-day security alert indicates to anyone requesting your credit file that you suspect you are a victim of fraud. When you or someone else attempts to open a credit account in your name, increase the credit limit on an existing account, or obtain a new card on an existing account, the lender should take steps to verify that you have authorized the request. If the credit cannot verify that you have authorized this, the request should not be satisfied. You may contact any one of the credit reporting companies below for assistance.</w:t>
      </w:r>
    </w:p>
    <w:p w14:paraId="32BED06F" w14:textId="77777777" w:rsidR="00BC64C1" w:rsidRPr="00BC64C1" w:rsidRDefault="00BC64C1" w:rsidP="00BC64C1">
      <w:pPr>
        <w:rPr>
          <w:rFonts w:ascii="Avenir Roman" w:hAnsi="Avenir Roman" w:cs="Times New Roman"/>
          <w:sz w:val="22"/>
          <w:szCs w:val="22"/>
        </w:rPr>
      </w:pPr>
    </w:p>
    <w:p w14:paraId="5D4F12D5"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Experian: 1-888-397-3742; www.experian.com</w:t>
      </w:r>
    </w:p>
    <w:p w14:paraId="3D924D6C"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TransUnion: 1-800-680-7289; www.transunion.com</w:t>
      </w:r>
    </w:p>
    <w:p w14:paraId="30B0EC1F"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Equifax: 1-800-525-6285; www.equifax.com</w:t>
      </w:r>
    </w:p>
    <w:p w14:paraId="0E5F2A78" w14:textId="77777777" w:rsidR="00BC64C1" w:rsidRPr="00BC64C1" w:rsidRDefault="00BC64C1" w:rsidP="00BC64C1">
      <w:pPr>
        <w:rPr>
          <w:rFonts w:ascii="Avenir Roman" w:hAnsi="Avenir Roman" w:cs="Times New Roman"/>
          <w:b/>
          <w:bCs/>
          <w:sz w:val="22"/>
          <w:szCs w:val="22"/>
        </w:rPr>
      </w:pPr>
    </w:p>
    <w:p w14:paraId="73ED02D3"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Place a security freeze on your credit</w:t>
      </w:r>
    </w:p>
    <w:p w14:paraId="6692528F" w14:textId="77777777" w:rsidR="00BC64C1" w:rsidRPr="00BC64C1" w:rsidRDefault="00BC64C1" w:rsidP="00BC64C1">
      <w:pPr>
        <w:rPr>
          <w:rFonts w:ascii="Avenir Roman" w:hAnsi="Avenir Roman" w:cs="Times New Roman"/>
          <w:b/>
          <w:bCs/>
          <w:sz w:val="22"/>
          <w:szCs w:val="22"/>
        </w:rPr>
      </w:pPr>
    </w:p>
    <w:p w14:paraId="1676262C"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If you are concerned about becoming a victim of security fraud or identity theft, a security freeze might be right for you. Placing a freeze on your credit report will prevent lenders and others from accessing your credit report, which will prevent them from extending credit. With a security freeze in place, you will be required to take special steps when you wish to apply for any type of credit. This process is also accessed through each of the credit reporting companies and there is no charge.</w:t>
      </w:r>
    </w:p>
    <w:p w14:paraId="4DA320E1" w14:textId="77777777" w:rsidR="00BC64C1" w:rsidRPr="00BC64C1" w:rsidRDefault="00BC64C1" w:rsidP="00BC64C1">
      <w:pPr>
        <w:rPr>
          <w:rFonts w:ascii="Avenir Roman" w:hAnsi="Avenir Roman" w:cs="Times New Roman"/>
          <w:sz w:val="22"/>
          <w:szCs w:val="22"/>
        </w:rPr>
      </w:pPr>
    </w:p>
    <w:p w14:paraId="063128BD"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To </w:t>
      </w:r>
      <w:r w:rsidRPr="00BC64C1">
        <w:rPr>
          <w:rFonts w:ascii="Avenir Roman" w:hAnsi="Avenir Roman" w:cs="Times New Roman"/>
          <w:sz w:val="22"/>
          <w:szCs w:val="22"/>
          <w:lang w:val="x-none"/>
        </w:rPr>
        <w:t>place a security freeze on your credit report, you must send a written request to each of the three major consumer reporting agencies by regular, certified or overnight mail at the addresses below</w:t>
      </w:r>
      <w:r w:rsidRPr="00BC64C1">
        <w:rPr>
          <w:rFonts w:ascii="Avenir Roman" w:hAnsi="Avenir Roman" w:cs="Times New Roman"/>
          <w:sz w:val="22"/>
          <w:szCs w:val="22"/>
        </w:rPr>
        <w:t xml:space="preserve"> or, if available, comply with the consumer reporting agencies’ online security freeze request procedures</w:t>
      </w:r>
      <w:r w:rsidRPr="00BC64C1">
        <w:rPr>
          <w:rFonts w:ascii="Avenir Roman" w:hAnsi="Avenir Roman" w:cs="Times New Roman"/>
          <w:sz w:val="22"/>
          <w:szCs w:val="22"/>
          <w:lang w:val="x-none"/>
        </w:rPr>
        <w:t>:</w:t>
      </w:r>
    </w:p>
    <w:p w14:paraId="26F49BB3" w14:textId="77777777" w:rsidR="00BC64C1" w:rsidRPr="00BC64C1" w:rsidRDefault="00BC64C1" w:rsidP="00BC64C1">
      <w:pPr>
        <w:rPr>
          <w:rFonts w:ascii="Avenir Roman" w:hAnsi="Avenir Roman" w:cs="Times New Roman"/>
          <w:sz w:val="22"/>
          <w:szCs w:val="22"/>
        </w:rPr>
      </w:pPr>
    </w:p>
    <w:tbl>
      <w:tblPr>
        <w:tblW w:w="5000" w:type="pct"/>
        <w:tblCellMar>
          <w:left w:w="115" w:type="dxa"/>
          <w:right w:w="115" w:type="dxa"/>
        </w:tblCellMar>
        <w:tblLook w:val="04A0" w:firstRow="1" w:lastRow="0" w:firstColumn="1" w:lastColumn="0" w:noHBand="0" w:noVBand="1"/>
      </w:tblPr>
      <w:tblGrid>
        <w:gridCol w:w="3340"/>
        <w:gridCol w:w="3341"/>
        <w:gridCol w:w="3341"/>
      </w:tblGrid>
      <w:tr w:rsidR="00BC64C1" w:rsidRPr="00BC64C1" w14:paraId="56B6BB2B" w14:textId="77777777" w:rsidTr="006A0A8F">
        <w:trPr>
          <w:trHeight w:val="558"/>
        </w:trPr>
        <w:tc>
          <w:tcPr>
            <w:tcW w:w="1666" w:type="pct"/>
            <w:hideMark/>
          </w:tcPr>
          <w:p w14:paraId="1105EEFB"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Equifax Security Freeze</w:t>
            </w:r>
          </w:p>
          <w:p w14:paraId="2BADDB91"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1-888-298-0045 </w:t>
            </w:r>
          </w:p>
          <w:p w14:paraId="47CD0EFC" w14:textId="77777777" w:rsidR="00BC64C1" w:rsidRPr="00BC64C1" w:rsidRDefault="00972777" w:rsidP="00BC64C1">
            <w:pPr>
              <w:rPr>
                <w:rFonts w:ascii="Avenir Roman" w:hAnsi="Avenir Roman" w:cs="Times New Roman"/>
                <w:sz w:val="22"/>
                <w:szCs w:val="22"/>
              </w:rPr>
            </w:pPr>
            <w:hyperlink r:id="rId12" w:history="1">
              <w:r w:rsidR="00BC64C1" w:rsidRPr="00BC64C1">
                <w:rPr>
                  <w:rFonts w:ascii="Avenir Roman" w:hAnsi="Avenir Roman" w:cs="Times New Roman"/>
                  <w:color w:val="0000FF"/>
                  <w:sz w:val="22"/>
                  <w:szCs w:val="22"/>
                  <w:u w:val="single"/>
                </w:rPr>
                <w:t>www.equifax.com</w:t>
              </w:r>
            </w:hyperlink>
            <w:r w:rsidR="00BC64C1" w:rsidRPr="00BC64C1">
              <w:rPr>
                <w:rFonts w:ascii="Avenir Roman" w:hAnsi="Avenir Roman" w:cs="Times New Roman"/>
                <w:sz w:val="22"/>
                <w:szCs w:val="22"/>
              </w:rPr>
              <w:t xml:space="preserve"> </w:t>
            </w:r>
          </w:p>
          <w:p w14:paraId="20C4B410"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P.O. Box 105788</w:t>
            </w:r>
          </w:p>
          <w:p w14:paraId="353C8D79"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Atlanta, GA 30348</w:t>
            </w:r>
          </w:p>
        </w:tc>
        <w:tc>
          <w:tcPr>
            <w:tcW w:w="1667" w:type="pct"/>
            <w:hideMark/>
          </w:tcPr>
          <w:p w14:paraId="6F0C359E"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Experian Security Freeze</w:t>
            </w:r>
          </w:p>
          <w:p w14:paraId="4271E65C"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1-888-397-3742 </w:t>
            </w:r>
          </w:p>
          <w:p w14:paraId="269F29EB" w14:textId="77777777" w:rsidR="00BC64C1" w:rsidRPr="00BC64C1" w:rsidRDefault="00972777" w:rsidP="00BC64C1">
            <w:pPr>
              <w:rPr>
                <w:rFonts w:ascii="Avenir Roman" w:hAnsi="Avenir Roman" w:cs="Times New Roman"/>
                <w:sz w:val="22"/>
                <w:szCs w:val="22"/>
              </w:rPr>
            </w:pPr>
            <w:hyperlink r:id="rId13" w:history="1">
              <w:r w:rsidR="00BC64C1" w:rsidRPr="00BC64C1">
                <w:rPr>
                  <w:rFonts w:ascii="Avenir Roman" w:hAnsi="Avenir Roman" w:cs="Times New Roman"/>
                  <w:color w:val="0000FF"/>
                  <w:sz w:val="22"/>
                  <w:szCs w:val="22"/>
                  <w:u w:val="single"/>
                </w:rPr>
                <w:t>www.experian.com</w:t>
              </w:r>
            </w:hyperlink>
            <w:r w:rsidR="00BC64C1" w:rsidRPr="00BC64C1">
              <w:rPr>
                <w:rFonts w:ascii="Avenir Roman" w:hAnsi="Avenir Roman" w:cs="Times New Roman"/>
                <w:sz w:val="22"/>
                <w:szCs w:val="22"/>
              </w:rPr>
              <w:t xml:space="preserve"> </w:t>
            </w:r>
          </w:p>
          <w:p w14:paraId="4317F5B0"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P.O. Box 9554 </w:t>
            </w:r>
          </w:p>
          <w:p w14:paraId="09392833"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Allen, TX 75013</w:t>
            </w:r>
          </w:p>
        </w:tc>
        <w:tc>
          <w:tcPr>
            <w:tcW w:w="1667" w:type="pct"/>
          </w:tcPr>
          <w:p w14:paraId="70C7D609"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lang w:val="x-none"/>
              </w:rPr>
              <w:t>Trans Union Security Freeze</w:t>
            </w:r>
          </w:p>
          <w:p w14:paraId="3D6B093C"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1-888-909-8872</w:t>
            </w:r>
          </w:p>
          <w:p w14:paraId="4E4E2746" w14:textId="77777777" w:rsidR="00BC64C1" w:rsidRPr="00BC64C1" w:rsidRDefault="00972777" w:rsidP="00BC64C1">
            <w:pPr>
              <w:rPr>
                <w:rFonts w:ascii="Avenir Roman" w:hAnsi="Avenir Roman" w:cs="Times New Roman"/>
                <w:sz w:val="22"/>
                <w:szCs w:val="22"/>
              </w:rPr>
            </w:pPr>
            <w:hyperlink r:id="rId14" w:history="1">
              <w:r w:rsidR="00BC64C1" w:rsidRPr="00BC64C1">
                <w:rPr>
                  <w:rFonts w:ascii="Avenir Roman" w:hAnsi="Avenir Roman" w:cs="Times New Roman"/>
                  <w:color w:val="0000FF"/>
                  <w:sz w:val="22"/>
                  <w:szCs w:val="22"/>
                  <w:u w:val="single"/>
                </w:rPr>
                <w:t>www.transunion.com</w:t>
              </w:r>
            </w:hyperlink>
            <w:r w:rsidR="00BC64C1" w:rsidRPr="00BC64C1">
              <w:rPr>
                <w:rFonts w:ascii="Avenir Roman" w:hAnsi="Avenir Roman" w:cs="Times New Roman"/>
                <w:sz w:val="22"/>
                <w:szCs w:val="22"/>
              </w:rPr>
              <w:t xml:space="preserve"> </w:t>
            </w:r>
          </w:p>
          <w:p w14:paraId="27459886"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P.O. Box 160</w:t>
            </w:r>
          </w:p>
          <w:p w14:paraId="33F91C54"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Woodlyn, PA 19094</w:t>
            </w:r>
          </w:p>
          <w:p w14:paraId="76C09F93" w14:textId="77777777" w:rsidR="00BC64C1" w:rsidRPr="00BC64C1" w:rsidRDefault="00BC64C1" w:rsidP="00BC64C1">
            <w:pPr>
              <w:rPr>
                <w:rFonts w:ascii="Avenir Roman" w:hAnsi="Avenir Roman" w:cs="Times New Roman"/>
                <w:sz w:val="22"/>
                <w:szCs w:val="22"/>
              </w:rPr>
            </w:pPr>
          </w:p>
        </w:tc>
      </w:tr>
    </w:tbl>
    <w:p w14:paraId="3B3748B2"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 xml:space="preserve">In order to request a security freeze, you </w:t>
      </w:r>
      <w:r w:rsidRPr="00BC64C1">
        <w:rPr>
          <w:rFonts w:ascii="Avenir Roman" w:hAnsi="Avenir Roman" w:cs="Times New Roman"/>
          <w:sz w:val="22"/>
          <w:szCs w:val="22"/>
        </w:rPr>
        <w:t>may</w:t>
      </w:r>
      <w:r w:rsidRPr="00BC64C1">
        <w:rPr>
          <w:rFonts w:ascii="Avenir Roman" w:hAnsi="Avenir Roman" w:cs="Times New Roman"/>
          <w:sz w:val="22"/>
          <w:szCs w:val="22"/>
          <w:lang w:val="x-none"/>
        </w:rPr>
        <w:t xml:space="preserve"> need to provide the following information:</w:t>
      </w:r>
    </w:p>
    <w:p w14:paraId="52ECB9F7" w14:textId="77777777" w:rsidR="00BC64C1" w:rsidRPr="00BC64C1" w:rsidRDefault="00BC64C1" w:rsidP="00BC64C1">
      <w:pPr>
        <w:rPr>
          <w:rFonts w:ascii="Avenir Roman" w:hAnsi="Avenir Roman" w:cs="Times New Roman"/>
          <w:sz w:val="22"/>
          <w:szCs w:val="22"/>
          <w:lang w:val="x-none"/>
        </w:rPr>
      </w:pPr>
    </w:p>
    <w:p w14:paraId="5EA728BF"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1. Your full name (including middle initial as well as Jr., Sr., II, III, etc.);</w:t>
      </w:r>
    </w:p>
    <w:p w14:paraId="4DD3166E"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2. Social Security Number;</w:t>
      </w:r>
    </w:p>
    <w:p w14:paraId="36105B25"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3. Date of birth;</w:t>
      </w:r>
    </w:p>
    <w:p w14:paraId="2C856479"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4. If you have moved in the past five (5) years, provide the addresses where you have lived over the prior five years;</w:t>
      </w:r>
    </w:p>
    <w:p w14:paraId="146C3B1E"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5. Proof of current address such as a current utility bill or telephone bill;</w:t>
      </w:r>
    </w:p>
    <w:p w14:paraId="1724BA7A"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lang w:val="x-none"/>
        </w:rPr>
        <w:t>6. A legible photocopy of a government issued identification card (state driver’s license or ID card, military identification, etc.);</w:t>
      </w:r>
      <w:r w:rsidRPr="00BC64C1">
        <w:rPr>
          <w:rFonts w:ascii="Avenir Roman" w:hAnsi="Avenir Roman" w:cs="Times New Roman"/>
          <w:sz w:val="22"/>
          <w:szCs w:val="22"/>
        </w:rPr>
        <w:t xml:space="preserve"> and</w:t>
      </w:r>
    </w:p>
    <w:p w14:paraId="7712A638"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lang w:val="x-none"/>
        </w:rPr>
        <w:t>7. If you are a victim of identity theft, include a copy of either the police report, investigative report, or complaint to a law enforcement agency concerning identity theft</w:t>
      </w:r>
      <w:r w:rsidRPr="00BC64C1">
        <w:rPr>
          <w:rFonts w:ascii="Avenir Roman" w:hAnsi="Avenir Roman" w:cs="Times New Roman"/>
          <w:sz w:val="22"/>
          <w:szCs w:val="22"/>
        </w:rPr>
        <w:t>, if you have one.</w:t>
      </w:r>
    </w:p>
    <w:p w14:paraId="217FB2A0" w14:textId="77777777" w:rsidR="00BC64C1" w:rsidRPr="00BC64C1" w:rsidRDefault="00BC64C1" w:rsidP="00BC64C1">
      <w:pPr>
        <w:rPr>
          <w:rFonts w:ascii="Avenir Roman" w:hAnsi="Avenir Roman" w:cs="Times New Roman"/>
          <w:sz w:val="22"/>
          <w:szCs w:val="22"/>
        </w:rPr>
      </w:pPr>
    </w:p>
    <w:p w14:paraId="3AF45667"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lang w:val="x-none"/>
        </w:rPr>
        <w:t>The credit reporting agencies have three (3) business days after receiving your request to place a security freeze on your credit report. The credit bureaus must also send written confirmation to you within five (5) business days and provide you with a unique personal identification number (PIN) or password, or both that can be used by you to authorize the removal or lifting of the security freeze.</w:t>
      </w:r>
    </w:p>
    <w:p w14:paraId="4AA382B0" w14:textId="77777777" w:rsidR="00BC64C1" w:rsidRPr="00BC64C1" w:rsidRDefault="00BC64C1" w:rsidP="00BC64C1">
      <w:pPr>
        <w:rPr>
          <w:rFonts w:ascii="Avenir Roman" w:hAnsi="Avenir Roman" w:cs="Times New Roman"/>
          <w:sz w:val="22"/>
          <w:szCs w:val="22"/>
        </w:rPr>
      </w:pPr>
    </w:p>
    <w:p w14:paraId="7DD96889"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To lift the security freeze in order to allow a specific entity or individual access to your credit report, you must call or send a written request to the credit reporting agencies by mail</w:t>
      </w:r>
      <w:r w:rsidRPr="00BC64C1">
        <w:rPr>
          <w:rFonts w:ascii="Avenir Roman" w:hAnsi="Avenir Roman" w:cs="Times New Roman"/>
          <w:sz w:val="22"/>
          <w:szCs w:val="22"/>
        </w:rPr>
        <w:t xml:space="preserve"> or, if available, comply with the consumer reporting agencies’ online procedures for lifting a security freeze,</w:t>
      </w:r>
      <w:r w:rsidRPr="00BC64C1">
        <w:rPr>
          <w:rFonts w:ascii="Avenir Roman" w:hAnsi="Avenir Roman" w:cs="Times New Roman"/>
          <w:sz w:val="22"/>
          <w:szCs w:val="22"/>
          <w:lang w:val="x-none"/>
        </w:rPr>
        <w:t xml:space="preserve"> and include proper identification (name, address, and </w:t>
      </w:r>
      <w:r w:rsidRPr="00BC64C1">
        <w:rPr>
          <w:rFonts w:ascii="Avenir Roman" w:hAnsi="Avenir Roman" w:cs="Times New Roman"/>
          <w:sz w:val="22"/>
          <w:szCs w:val="22"/>
        </w:rPr>
        <w:t>S</w:t>
      </w:r>
      <w:r w:rsidRPr="00BC64C1">
        <w:rPr>
          <w:rFonts w:ascii="Avenir Roman" w:hAnsi="Avenir Roman" w:cs="Times New Roman"/>
          <w:sz w:val="22"/>
          <w:szCs w:val="22"/>
          <w:lang w:val="x-none"/>
        </w:rPr>
        <w:t xml:space="preserve">ocial </w:t>
      </w:r>
      <w:r w:rsidRPr="00BC64C1">
        <w:rPr>
          <w:rFonts w:ascii="Avenir Roman" w:hAnsi="Avenir Roman" w:cs="Times New Roman"/>
          <w:sz w:val="22"/>
          <w:szCs w:val="22"/>
        </w:rPr>
        <w:t>S</w:t>
      </w:r>
      <w:r w:rsidRPr="00BC64C1">
        <w:rPr>
          <w:rFonts w:ascii="Avenir Roman" w:hAnsi="Avenir Roman" w:cs="Times New Roman"/>
          <w:sz w:val="22"/>
          <w:szCs w:val="22"/>
          <w:lang w:val="x-none"/>
        </w:rPr>
        <w:t xml:space="preserve">ecurity </w:t>
      </w:r>
      <w:r w:rsidRPr="00BC64C1">
        <w:rPr>
          <w:rFonts w:ascii="Avenir Roman" w:hAnsi="Avenir Roman" w:cs="Times New Roman"/>
          <w:sz w:val="22"/>
          <w:szCs w:val="22"/>
        </w:rPr>
        <w:t>N</w:t>
      </w:r>
      <w:r w:rsidRPr="00BC64C1">
        <w:rPr>
          <w:rFonts w:ascii="Avenir Roman" w:hAnsi="Avenir Roman" w:cs="Times New Roman"/>
          <w:sz w:val="22"/>
          <w:szCs w:val="22"/>
          <w:lang w:val="x-none"/>
        </w:rPr>
        <w:t>umber) and the PIN number or password provided to you when you placed the security freeze as well as the identities of those entities or individuals you would like to receive your credit report or the specific period of time you want the credit report available. The credit reporting agencies have three (3) business days after receiving your request to lift the security freeze for those identified entities or for the specified period of time.</w:t>
      </w:r>
    </w:p>
    <w:p w14:paraId="188C3E5E" w14:textId="77777777" w:rsidR="00BC64C1" w:rsidRPr="00BC64C1" w:rsidRDefault="00BC64C1" w:rsidP="00BC64C1">
      <w:pPr>
        <w:rPr>
          <w:rFonts w:ascii="Avenir Roman" w:hAnsi="Avenir Roman" w:cs="Times New Roman"/>
          <w:sz w:val="22"/>
          <w:szCs w:val="22"/>
        </w:rPr>
      </w:pPr>
    </w:p>
    <w:p w14:paraId="57415385" w14:textId="77777777" w:rsidR="00BC64C1" w:rsidRPr="00BC64C1" w:rsidRDefault="00BC64C1" w:rsidP="00BC64C1">
      <w:pPr>
        <w:rPr>
          <w:rFonts w:ascii="Avenir Roman" w:hAnsi="Avenir Roman" w:cs="Times New Roman"/>
          <w:sz w:val="22"/>
          <w:szCs w:val="22"/>
          <w:lang w:val="x-none"/>
        </w:rPr>
      </w:pPr>
      <w:r w:rsidRPr="00BC64C1">
        <w:rPr>
          <w:rFonts w:ascii="Avenir Roman" w:hAnsi="Avenir Roman" w:cs="Times New Roman"/>
          <w:sz w:val="22"/>
          <w:szCs w:val="22"/>
          <w:lang w:val="x-none"/>
        </w:rPr>
        <w:t>To remove the security freeze, you must send a written request to each of the three credit bureaus by mail</w:t>
      </w:r>
      <w:r w:rsidRPr="00BC64C1">
        <w:rPr>
          <w:rFonts w:ascii="Avenir Roman" w:hAnsi="Avenir Roman" w:cs="Times New Roman"/>
          <w:sz w:val="22"/>
          <w:szCs w:val="22"/>
        </w:rPr>
        <w:t xml:space="preserve"> or, if available, comply with the consumer reporting agencies’ online procedures for removing a security freeze,</w:t>
      </w:r>
      <w:r w:rsidRPr="00BC64C1">
        <w:rPr>
          <w:rFonts w:ascii="Avenir Roman" w:hAnsi="Avenir Roman" w:cs="Times New Roman"/>
          <w:sz w:val="22"/>
          <w:szCs w:val="22"/>
          <w:lang w:val="x-none"/>
        </w:rPr>
        <w:t xml:space="preserve"> and include proper identification (name, address, and </w:t>
      </w:r>
      <w:r w:rsidRPr="00BC64C1">
        <w:rPr>
          <w:rFonts w:ascii="Avenir Roman" w:hAnsi="Avenir Roman" w:cs="Times New Roman"/>
          <w:sz w:val="22"/>
          <w:szCs w:val="22"/>
        </w:rPr>
        <w:t>S</w:t>
      </w:r>
      <w:r w:rsidRPr="00BC64C1">
        <w:rPr>
          <w:rFonts w:ascii="Avenir Roman" w:hAnsi="Avenir Roman" w:cs="Times New Roman"/>
          <w:sz w:val="22"/>
          <w:szCs w:val="22"/>
          <w:lang w:val="x-none"/>
        </w:rPr>
        <w:t xml:space="preserve">ocial </w:t>
      </w:r>
      <w:r w:rsidRPr="00BC64C1">
        <w:rPr>
          <w:rFonts w:ascii="Avenir Roman" w:hAnsi="Avenir Roman" w:cs="Times New Roman"/>
          <w:sz w:val="22"/>
          <w:szCs w:val="22"/>
        </w:rPr>
        <w:t>S</w:t>
      </w:r>
      <w:r w:rsidRPr="00BC64C1">
        <w:rPr>
          <w:rFonts w:ascii="Avenir Roman" w:hAnsi="Avenir Roman" w:cs="Times New Roman"/>
          <w:sz w:val="22"/>
          <w:szCs w:val="22"/>
          <w:lang w:val="x-none"/>
        </w:rPr>
        <w:t xml:space="preserve">ecurity </w:t>
      </w:r>
      <w:r w:rsidRPr="00BC64C1">
        <w:rPr>
          <w:rFonts w:ascii="Avenir Roman" w:hAnsi="Avenir Roman" w:cs="Times New Roman"/>
          <w:sz w:val="22"/>
          <w:szCs w:val="22"/>
        </w:rPr>
        <w:t>N</w:t>
      </w:r>
      <w:r w:rsidRPr="00BC64C1">
        <w:rPr>
          <w:rFonts w:ascii="Avenir Roman" w:hAnsi="Avenir Roman" w:cs="Times New Roman"/>
          <w:sz w:val="22"/>
          <w:szCs w:val="22"/>
          <w:lang w:val="x-none"/>
        </w:rPr>
        <w:t>umber) and the PIN number or password provided to you when you placed the security freeze. The credit bureaus have three (3) business days after receiving your request to remove the security freeze.</w:t>
      </w:r>
    </w:p>
    <w:p w14:paraId="002DF813" w14:textId="77777777" w:rsidR="00BC64C1" w:rsidRPr="00BC64C1" w:rsidRDefault="00BC64C1" w:rsidP="00BC64C1">
      <w:pPr>
        <w:rPr>
          <w:rFonts w:ascii="Avenir Roman" w:hAnsi="Avenir Roman" w:cs="Times New Roman"/>
          <w:b/>
          <w:bCs/>
          <w:sz w:val="22"/>
          <w:szCs w:val="22"/>
        </w:rPr>
      </w:pPr>
    </w:p>
    <w:p w14:paraId="7E92B3CF"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Order your free annual credit reports</w:t>
      </w:r>
    </w:p>
    <w:p w14:paraId="5D091445" w14:textId="77777777" w:rsidR="00BC64C1" w:rsidRPr="00BC64C1" w:rsidRDefault="00BC64C1" w:rsidP="00BC64C1">
      <w:pPr>
        <w:rPr>
          <w:rFonts w:ascii="Avenir Roman" w:hAnsi="Avenir Roman" w:cs="Times New Roman"/>
          <w:b/>
          <w:bCs/>
          <w:sz w:val="22"/>
          <w:szCs w:val="22"/>
        </w:rPr>
      </w:pPr>
    </w:p>
    <w:p w14:paraId="405B7DE6"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Consider visiting </w:t>
      </w:r>
      <w:hyperlink r:id="rId15" w:history="1">
        <w:r w:rsidRPr="00BC64C1">
          <w:rPr>
            <w:rFonts w:ascii="Avenir Roman" w:hAnsi="Avenir Roman" w:cs="Times New Roman"/>
            <w:color w:val="0000FF"/>
            <w:sz w:val="22"/>
            <w:szCs w:val="22"/>
            <w:u w:val="single"/>
          </w:rPr>
          <w:t>www.annualcreditreport.com</w:t>
        </w:r>
      </w:hyperlink>
      <w:r w:rsidRPr="00BC64C1">
        <w:rPr>
          <w:rFonts w:ascii="Avenir Roman" w:hAnsi="Avenir Roman" w:cs="Times New Roman"/>
          <w:sz w:val="22"/>
          <w:szCs w:val="22"/>
        </w:rPr>
        <w:t xml:space="preserve"> or call 877-322-8228 to order your free annual credit reports. Once you receive your credit reports, review them for discrepancies, identify any accounts you did not open, or inquiries from creditors that you did not authorize. Verify all information is correct. If you have questions or notice any incorrect information, contact the credit reporting company.</w:t>
      </w:r>
    </w:p>
    <w:p w14:paraId="10F9AA70" w14:textId="77777777" w:rsidR="00BC64C1" w:rsidRPr="00BC64C1" w:rsidRDefault="00BC64C1" w:rsidP="00BC64C1">
      <w:pPr>
        <w:rPr>
          <w:rFonts w:ascii="Avenir Roman" w:hAnsi="Avenir Roman" w:cs="Times New Roman"/>
          <w:sz w:val="22"/>
          <w:szCs w:val="22"/>
        </w:rPr>
      </w:pPr>
    </w:p>
    <w:p w14:paraId="550C41E9"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Equifax</w:t>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t>Experian</w:t>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t>TransUnion</w:t>
      </w:r>
    </w:p>
    <w:p w14:paraId="52495C76"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P.O. Box 740256</w:t>
      </w:r>
      <w:r w:rsidRPr="00BC64C1">
        <w:rPr>
          <w:rFonts w:ascii="Avenir Roman" w:hAnsi="Avenir Roman" w:cs="Times New Roman"/>
          <w:sz w:val="22"/>
          <w:szCs w:val="22"/>
        </w:rPr>
        <w:tab/>
      </w:r>
      <w:r w:rsidRPr="00BC64C1">
        <w:rPr>
          <w:rFonts w:ascii="Avenir Roman" w:hAnsi="Avenir Roman" w:cs="Times New Roman"/>
          <w:sz w:val="22"/>
          <w:szCs w:val="22"/>
        </w:rPr>
        <w:tab/>
        <w:t>P.O. Box 2390</w:t>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t>P.O. Box 1000</w:t>
      </w:r>
    </w:p>
    <w:p w14:paraId="636D0C62"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Atlanta, GA 30374</w:t>
      </w:r>
      <w:r w:rsidRPr="00BC64C1">
        <w:rPr>
          <w:rFonts w:ascii="Avenir Roman" w:hAnsi="Avenir Roman" w:cs="Times New Roman"/>
          <w:sz w:val="22"/>
          <w:szCs w:val="22"/>
        </w:rPr>
        <w:tab/>
      </w:r>
      <w:r w:rsidRPr="00BC64C1">
        <w:rPr>
          <w:rFonts w:ascii="Avenir Roman" w:hAnsi="Avenir Roman" w:cs="Times New Roman"/>
          <w:sz w:val="22"/>
          <w:szCs w:val="22"/>
        </w:rPr>
        <w:tab/>
        <w:t>Allen, TX  75013</w:t>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t>Chester, PA  19022</w:t>
      </w:r>
    </w:p>
    <w:p w14:paraId="6980EC8E"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(866) 510-4211</w:t>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t>(866) 751-1323</w:t>
      </w:r>
      <w:r w:rsidRPr="00BC64C1">
        <w:rPr>
          <w:rFonts w:ascii="Avenir Roman" w:hAnsi="Avenir Roman" w:cs="Times New Roman"/>
          <w:sz w:val="22"/>
          <w:szCs w:val="22"/>
        </w:rPr>
        <w:tab/>
      </w:r>
      <w:r w:rsidRPr="00BC64C1">
        <w:rPr>
          <w:rFonts w:ascii="Avenir Roman" w:hAnsi="Avenir Roman" w:cs="Times New Roman"/>
          <w:sz w:val="22"/>
          <w:szCs w:val="22"/>
        </w:rPr>
        <w:tab/>
      </w:r>
      <w:r w:rsidRPr="00BC64C1">
        <w:rPr>
          <w:rFonts w:ascii="Avenir Roman" w:hAnsi="Avenir Roman" w:cs="Times New Roman"/>
          <w:sz w:val="22"/>
          <w:szCs w:val="22"/>
        </w:rPr>
        <w:tab/>
        <w:t>(800) 888-4213</w:t>
      </w:r>
    </w:p>
    <w:p w14:paraId="12000571" w14:textId="77777777" w:rsidR="00BC64C1" w:rsidRPr="00BC64C1" w:rsidRDefault="00972777" w:rsidP="00BC64C1">
      <w:pPr>
        <w:rPr>
          <w:rFonts w:ascii="Avenir Roman" w:hAnsi="Avenir Roman" w:cs="Times New Roman"/>
          <w:bCs/>
          <w:sz w:val="22"/>
          <w:szCs w:val="22"/>
        </w:rPr>
      </w:pPr>
      <w:hyperlink r:id="rId16" w:tgtFrame="_blank" w:history="1">
        <w:r w:rsidR="00BC64C1" w:rsidRPr="00BC64C1">
          <w:rPr>
            <w:rFonts w:ascii="Avenir Roman" w:hAnsi="Avenir Roman" w:cs="Times New Roman"/>
            <w:bCs/>
            <w:color w:val="0000FF"/>
            <w:sz w:val="22"/>
            <w:szCs w:val="22"/>
            <w:u w:val="single"/>
          </w:rPr>
          <w:t>psol@equifax.com</w:t>
        </w:r>
      </w:hyperlink>
      <w:r w:rsidR="00BC64C1" w:rsidRPr="00BC64C1">
        <w:rPr>
          <w:rFonts w:ascii="Avenir Roman" w:hAnsi="Avenir Roman" w:cs="Times New Roman"/>
          <w:bCs/>
          <w:sz w:val="22"/>
          <w:szCs w:val="22"/>
        </w:rPr>
        <w:t xml:space="preserve">   </w:t>
      </w:r>
      <w:hyperlink r:id="rId17" w:history="1">
        <w:r w:rsidR="00BC64C1" w:rsidRPr="00BC64C1">
          <w:rPr>
            <w:rFonts w:ascii="Avenir Roman" w:hAnsi="Avenir Roman" w:cs="Times New Roman"/>
            <w:bCs/>
            <w:color w:val="0000FF"/>
            <w:sz w:val="22"/>
            <w:szCs w:val="22"/>
            <w:u w:val="single"/>
          </w:rPr>
          <w:t>databreachinfo@experian.com</w:t>
        </w:r>
      </w:hyperlink>
      <w:r w:rsidR="00BC64C1" w:rsidRPr="00BC64C1">
        <w:rPr>
          <w:rFonts w:ascii="Avenir Roman" w:hAnsi="Avenir Roman" w:cs="Times New Roman"/>
          <w:bCs/>
          <w:sz w:val="22"/>
          <w:szCs w:val="22"/>
        </w:rPr>
        <w:t xml:space="preserve">   </w:t>
      </w:r>
      <w:hyperlink r:id="rId18" w:tgtFrame="_blank" w:history="1">
        <w:r w:rsidR="00BC64C1" w:rsidRPr="00BC64C1">
          <w:rPr>
            <w:rFonts w:ascii="Avenir Roman" w:hAnsi="Avenir Roman" w:cs="Times New Roman"/>
            <w:bCs/>
            <w:color w:val="0000FF"/>
            <w:sz w:val="22"/>
            <w:szCs w:val="22"/>
            <w:u w:val="single"/>
          </w:rPr>
          <w:t>https://tudatabreach.tnwreports.com/</w:t>
        </w:r>
      </w:hyperlink>
    </w:p>
    <w:p w14:paraId="25DD6B36" w14:textId="77777777" w:rsidR="00BC64C1" w:rsidRPr="00BC64C1" w:rsidRDefault="00972777" w:rsidP="00BC64C1">
      <w:pPr>
        <w:rPr>
          <w:rFonts w:ascii="Avenir Roman" w:hAnsi="Avenir Roman" w:cs="Times New Roman"/>
          <w:bCs/>
          <w:sz w:val="22"/>
          <w:szCs w:val="22"/>
        </w:rPr>
      </w:pPr>
      <w:hyperlink r:id="rId19" w:history="1">
        <w:r w:rsidR="00BC64C1" w:rsidRPr="00BC64C1">
          <w:rPr>
            <w:rFonts w:ascii="Avenir Roman" w:hAnsi="Avenir Roman" w:cs="Times New Roman"/>
            <w:bCs/>
            <w:color w:val="0000FF"/>
            <w:sz w:val="22"/>
            <w:szCs w:val="22"/>
            <w:u w:val="single"/>
          </w:rPr>
          <w:t>www.equifax.com</w:t>
        </w:r>
      </w:hyperlink>
      <w:r w:rsidR="00BC64C1" w:rsidRPr="00BC64C1">
        <w:rPr>
          <w:rFonts w:ascii="Avenir Roman" w:hAnsi="Avenir Roman" w:cs="Times New Roman"/>
          <w:bCs/>
          <w:sz w:val="22"/>
          <w:szCs w:val="22"/>
        </w:rPr>
        <w:t> </w:t>
      </w:r>
      <w:r w:rsidR="00BC64C1" w:rsidRPr="00BC64C1">
        <w:rPr>
          <w:rFonts w:ascii="Avenir Roman" w:hAnsi="Avenir Roman" w:cs="Times New Roman"/>
          <w:bCs/>
          <w:sz w:val="22"/>
          <w:szCs w:val="22"/>
        </w:rPr>
        <w:tab/>
      </w:r>
      <w:r w:rsidR="00BC64C1" w:rsidRPr="00BC64C1">
        <w:rPr>
          <w:rFonts w:ascii="Avenir Roman" w:hAnsi="Avenir Roman" w:cs="Times New Roman"/>
          <w:bCs/>
          <w:sz w:val="22"/>
          <w:szCs w:val="22"/>
        </w:rPr>
        <w:tab/>
      </w:r>
      <w:hyperlink r:id="rId20" w:history="1">
        <w:r w:rsidR="00BC64C1" w:rsidRPr="00BC64C1">
          <w:rPr>
            <w:rFonts w:ascii="Avenir Roman" w:hAnsi="Avenir Roman" w:cs="Times New Roman"/>
            <w:bCs/>
            <w:color w:val="0000FF"/>
            <w:sz w:val="22"/>
            <w:szCs w:val="22"/>
            <w:u w:val="single"/>
          </w:rPr>
          <w:t>www.experian.com/</w:t>
        </w:r>
      </w:hyperlink>
      <w:r w:rsidR="00BC64C1" w:rsidRPr="00BC64C1">
        <w:rPr>
          <w:rFonts w:ascii="Avenir Roman" w:hAnsi="Avenir Roman" w:cs="Times New Roman"/>
          <w:bCs/>
          <w:sz w:val="22"/>
          <w:szCs w:val="22"/>
        </w:rPr>
        <w:tab/>
      </w:r>
      <w:r w:rsidR="00BC64C1" w:rsidRPr="00BC64C1">
        <w:rPr>
          <w:rFonts w:ascii="Avenir Roman" w:hAnsi="Avenir Roman" w:cs="Times New Roman"/>
          <w:bCs/>
          <w:sz w:val="22"/>
          <w:szCs w:val="22"/>
        </w:rPr>
        <w:tab/>
      </w:r>
      <w:hyperlink r:id="rId21" w:history="1">
        <w:r w:rsidR="00BC64C1" w:rsidRPr="00BC64C1">
          <w:rPr>
            <w:rFonts w:ascii="Avenir Roman" w:hAnsi="Avenir Roman" w:cs="Times New Roman"/>
            <w:bCs/>
            <w:color w:val="0000FF"/>
            <w:sz w:val="22"/>
            <w:szCs w:val="22"/>
            <w:u w:val="single"/>
          </w:rPr>
          <w:t>www.transunion.com</w:t>
        </w:r>
      </w:hyperlink>
    </w:p>
    <w:p w14:paraId="3A66C212" w14:textId="77777777" w:rsidR="00BC64C1" w:rsidRPr="00BC64C1" w:rsidRDefault="00BC64C1" w:rsidP="00BC64C1">
      <w:pPr>
        <w:rPr>
          <w:rFonts w:ascii="Avenir Roman" w:hAnsi="Avenir Roman" w:cs="Times New Roman"/>
          <w:bCs/>
          <w:sz w:val="22"/>
          <w:szCs w:val="22"/>
        </w:rPr>
      </w:pPr>
    </w:p>
    <w:p w14:paraId="13300302" w14:textId="77777777" w:rsidR="00BC64C1" w:rsidRPr="00BC64C1" w:rsidRDefault="00BC64C1" w:rsidP="00BC64C1">
      <w:pPr>
        <w:rPr>
          <w:rFonts w:ascii="Avenir Roman" w:hAnsi="Avenir Roman" w:cs="Times New Roman"/>
          <w:b/>
          <w:bCs/>
          <w:sz w:val="22"/>
          <w:szCs w:val="22"/>
        </w:rPr>
      </w:pPr>
    </w:p>
    <w:p w14:paraId="33F02EBB"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Manage your personal information</w:t>
      </w:r>
    </w:p>
    <w:p w14:paraId="203D8EF5" w14:textId="77777777" w:rsidR="00BC64C1" w:rsidRPr="00BC64C1" w:rsidRDefault="00BC64C1" w:rsidP="00BC64C1">
      <w:pPr>
        <w:rPr>
          <w:rFonts w:ascii="Avenir Roman" w:hAnsi="Avenir Roman" w:cs="Times New Roman"/>
          <w:b/>
          <w:bCs/>
          <w:sz w:val="22"/>
          <w:szCs w:val="22"/>
        </w:rPr>
      </w:pPr>
    </w:p>
    <w:p w14:paraId="74A20A5E"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You can take steps that include carrying only essential documents with you, being aware of with whom you share your personal information and shredding receipts, statements, and other sensitive information.</w:t>
      </w:r>
    </w:p>
    <w:p w14:paraId="0774AF4A" w14:textId="77777777" w:rsidR="00BC64C1" w:rsidRPr="00BC64C1" w:rsidRDefault="00BC64C1" w:rsidP="00BC64C1">
      <w:pPr>
        <w:rPr>
          <w:rFonts w:ascii="Avenir Roman" w:hAnsi="Avenir Roman" w:cs="Times New Roman"/>
          <w:sz w:val="22"/>
          <w:szCs w:val="22"/>
        </w:rPr>
      </w:pPr>
    </w:p>
    <w:p w14:paraId="2275562B" w14:textId="77777777" w:rsidR="00BC64C1" w:rsidRPr="00BC64C1" w:rsidRDefault="00BC64C1" w:rsidP="00BC64C1">
      <w:pPr>
        <w:numPr>
          <w:ilvl w:val="0"/>
          <w:numId w:val="4"/>
        </w:numPr>
        <w:jc w:val="left"/>
        <w:rPr>
          <w:rFonts w:ascii="Avenir Roman" w:hAnsi="Avenir Roman" w:cs="Times New Roman"/>
          <w:b/>
          <w:bCs/>
          <w:sz w:val="22"/>
          <w:szCs w:val="22"/>
        </w:rPr>
      </w:pPr>
      <w:r w:rsidRPr="00BC64C1">
        <w:rPr>
          <w:rFonts w:ascii="Avenir Roman" w:hAnsi="Avenir Roman" w:cs="Times New Roman"/>
          <w:b/>
          <w:bCs/>
          <w:sz w:val="22"/>
          <w:szCs w:val="22"/>
        </w:rPr>
        <w:t xml:space="preserve">Remove your name from mailing lists of pre-approved offers of credit for approximately six months.  </w:t>
      </w:r>
    </w:p>
    <w:p w14:paraId="0A777083" w14:textId="77777777" w:rsidR="00BC64C1" w:rsidRPr="00BC64C1" w:rsidRDefault="00BC64C1" w:rsidP="00BC64C1">
      <w:pPr>
        <w:rPr>
          <w:rFonts w:ascii="Avenir Roman" w:hAnsi="Avenir Roman" w:cs="Times New Roman"/>
          <w:b/>
          <w:bCs/>
          <w:sz w:val="22"/>
          <w:szCs w:val="22"/>
        </w:rPr>
      </w:pPr>
    </w:p>
    <w:p w14:paraId="2324109B" w14:textId="77777777" w:rsidR="00BC64C1" w:rsidRPr="00BC64C1" w:rsidRDefault="00BC64C1" w:rsidP="00BC64C1">
      <w:pPr>
        <w:rPr>
          <w:rFonts w:ascii="Avenir Roman" w:hAnsi="Avenir Roman" w:cs="Times New Roman"/>
          <w:bCs/>
          <w:sz w:val="22"/>
          <w:szCs w:val="22"/>
        </w:rPr>
      </w:pPr>
      <w:r w:rsidRPr="00BC64C1">
        <w:rPr>
          <w:rFonts w:ascii="Avenir Roman" w:hAnsi="Avenir Roman" w:cs="Times New Roman"/>
          <w:bCs/>
          <w:sz w:val="22"/>
          <w:szCs w:val="22"/>
        </w:rPr>
        <w:t>By calling 1-888-567-8688, you can obtain a form to remove your name from pre-approved credit card offers. You will need to share some personal information, such as your name, Social Security Number and date of birth when you submit your request. For more information on opting out of prescreen offers of credit, please refer to:  </w:t>
      </w:r>
      <w:hyperlink r:id="rId22" w:tgtFrame="_blank" w:history="1">
        <w:r w:rsidRPr="00BC64C1">
          <w:rPr>
            <w:rFonts w:ascii="Avenir Roman" w:hAnsi="Avenir Roman" w:cs="Times New Roman"/>
            <w:bCs/>
            <w:color w:val="0000FF"/>
            <w:sz w:val="22"/>
            <w:szCs w:val="22"/>
            <w:u w:val="single"/>
          </w:rPr>
          <w:t>http://www.ftc.gov/bcp/edu/pubs/consumer/credit/cre17.shtm</w:t>
        </w:r>
      </w:hyperlink>
      <w:r w:rsidRPr="00BC64C1">
        <w:rPr>
          <w:rFonts w:ascii="Avenir Roman" w:hAnsi="Avenir Roman" w:cs="Times New Roman"/>
          <w:bCs/>
          <w:sz w:val="22"/>
          <w:szCs w:val="22"/>
        </w:rPr>
        <w:t>.</w:t>
      </w:r>
    </w:p>
    <w:p w14:paraId="399DDAEF" w14:textId="77777777" w:rsidR="00BC64C1" w:rsidRPr="00BC64C1" w:rsidRDefault="00BC64C1" w:rsidP="00BC64C1">
      <w:pPr>
        <w:rPr>
          <w:rFonts w:ascii="Avenir Roman" w:hAnsi="Avenir Roman" w:cs="Times New Roman"/>
          <w:b/>
          <w:bCs/>
          <w:sz w:val="22"/>
          <w:szCs w:val="22"/>
        </w:rPr>
      </w:pPr>
    </w:p>
    <w:p w14:paraId="77E4C761"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Use Tools from Credit Providers</w:t>
      </w:r>
    </w:p>
    <w:p w14:paraId="1EC1DC29" w14:textId="77777777" w:rsidR="00BC64C1" w:rsidRPr="00BC64C1" w:rsidRDefault="00BC64C1" w:rsidP="00BC64C1">
      <w:pPr>
        <w:rPr>
          <w:rFonts w:ascii="Avenir Roman" w:hAnsi="Avenir Roman" w:cs="Times New Roman"/>
          <w:b/>
          <w:bCs/>
          <w:sz w:val="22"/>
          <w:szCs w:val="22"/>
        </w:rPr>
      </w:pPr>
    </w:p>
    <w:p w14:paraId="0E27D78E"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lastRenderedPageBreak/>
        <w:t>Carefully review your credit reports and bank, credit card, and other account statements. Be proactive and create alerts on your credit cards and bank accounts for notice of activity. If you discover unauthorized or suspicious activity on your credit report or by any other means, contact your creditor or bank immediately and file an identity theft report with your local police and contact a credit reporting company.</w:t>
      </w:r>
    </w:p>
    <w:p w14:paraId="29852114" w14:textId="77777777" w:rsidR="00BC64C1" w:rsidRPr="00BC64C1" w:rsidRDefault="00BC64C1" w:rsidP="00BC64C1">
      <w:pPr>
        <w:rPr>
          <w:rFonts w:ascii="Avenir Roman" w:hAnsi="Avenir Roman" w:cs="Times New Roman"/>
          <w:b/>
          <w:bCs/>
          <w:sz w:val="22"/>
          <w:szCs w:val="22"/>
        </w:rPr>
      </w:pPr>
    </w:p>
    <w:p w14:paraId="7352C278"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Report suspected identity fraud</w:t>
      </w:r>
    </w:p>
    <w:p w14:paraId="48FB7D5D" w14:textId="77777777" w:rsidR="00BC64C1" w:rsidRPr="00BC64C1" w:rsidRDefault="00BC64C1" w:rsidP="00BC64C1">
      <w:pPr>
        <w:rPr>
          <w:rFonts w:ascii="Avenir Roman" w:hAnsi="Avenir Roman" w:cs="Times New Roman"/>
          <w:b/>
          <w:bCs/>
          <w:sz w:val="22"/>
          <w:szCs w:val="22"/>
        </w:rPr>
      </w:pPr>
    </w:p>
    <w:p w14:paraId="730537B7"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You can file a report of suspected incidents of identity theft with local law enforcement, your state Attorney General, or the Federal Trade Commission.</w:t>
      </w:r>
    </w:p>
    <w:p w14:paraId="2A376D01" w14:textId="77777777" w:rsidR="00BC64C1" w:rsidRPr="00BC64C1" w:rsidRDefault="00BC64C1" w:rsidP="00BC64C1">
      <w:pPr>
        <w:rPr>
          <w:rFonts w:ascii="Avenir Roman" w:hAnsi="Avenir Roman" w:cs="Times New Roman"/>
          <w:b/>
          <w:bCs/>
          <w:sz w:val="22"/>
          <w:szCs w:val="22"/>
        </w:rPr>
      </w:pPr>
      <w:r w:rsidRPr="00BC64C1">
        <w:rPr>
          <w:rFonts w:ascii="Avenir Roman" w:hAnsi="Avenir Roman" w:cs="Times New Roman"/>
          <w:b/>
          <w:bCs/>
          <w:sz w:val="22"/>
          <w:szCs w:val="22"/>
        </w:rPr>
        <w:t xml:space="preserve"> </w:t>
      </w:r>
    </w:p>
    <w:p w14:paraId="2B5D8D37" w14:textId="77777777" w:rsidR="00BC64C1" w:rsidRPr="00BC64C1" w:rsidRDefault="00BC64C1" w:rsidP="00BC64C1">
      <w:pPr>
        <w:numPr>
          <w:ilvl w:val="0"/>
          <w:numId w:val="4"/>
        </w:numPr>
        <w:jc w:val="left"/>
        <w:rPr>
          <w:rFonts w:ascii="Avenir Roman" w:hAnsi="Avenir Roman" w:cs="Times New Roman"/>
          <w:b/>
          <w:sz w:val="22"/>
          <w:szCs w:val="22"/>
        </w:rPr>
      </w:pPr>
      <w:r w:rsidRPr="00BC64C1">
        <w:rPr>
          <w:rFonts w:ascii="Avenir Roman" w:hAnsi="Avenir Roman" w:cs="Times New Roman"/>
          <w:b/>
          <w:sz w:val="22"/>
          <w:szCs w:val="22"/>
        </w:rPr>
        <w:t>To obtain additional information about identity theft and ways to protect yourself</w:t>
      </w:r>
    </w:p>
    <w:p w14:paraId="3EFF4641" w14:textId="77777777" w:rsidR="00BC64C1" w:rsidRPr="00BC64C1" w:rsidRDefault="00BC64C1" w:rsidP="00BC64C1">
      <w:pPr>
        <w:rPr>
          <w:rFonts w:ascii="Avenir Roman" w:hAnsi="Avenir Roman" w:cs="Times New Roman"/>
          <w:b/>
          <w:bCs/>
          <w:sz w:val="22"/>
          <w:szCs w:val="22"/>
        </w:rPr>
      </w:pPr>
    </w:p>
    <w:p w14:paraId="62370C32"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Contact the Federal Trade Commission (“FTC”) either by visiting www.ftc.gov, www.consumer.gov/idtheft, or by calling (877) 438-4338.  If you suspect or know that you are the victim of identity theft, you can report this to the Fraud Department of the FTC, who will collect all information and make it available to law-enforcement agencies. Contact information for the FTC is: 877-436-4338, TTY 866-653-4261.</w:t>
      </w:r>
    </w:p>
    <w:p w14:paraId="74DBB92C" w14:textId="77777777" w:rsidR="00BC64C1" w:rsidRPr="00BC64C1" w:rsidRDefault="00BC64C1" w:rsidP="00BC64C1">
      <w:pPr>
        <w:rPr>
          <w:rFonts w:ascii="Avenir Roman" w:hAnsi="Avenir Roman" w:cs="Times New Roman"/>
          <w:sz w:val="22"/>
          <w:szCs w:val="22"/>
        </w:rPr>
      </w:pPr>
    </w:p>
    <w:p w14:paraId="2C5BB31D"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Federal Trade Commission</w:t>
      </w:r>
    </w:p>
    <w:p w14:paraId="54F32930"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Consumer Response Center</w:t>
      </w:r>
    </w:p>
    <w:p w14:paraId="0F80057C"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600 Pennsylvania Avenue</w:t>
      </w:r>
    </w:p>
    <w:p w14:paraId="3D5F20DE"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NW Washington, DC 20580</w:t>
      </w:r>
    </w:p>
    <w:p w14:paraId="057CAEAE" w14:textId="77777777" w:rsidR="00BC64C1" w:rsidRPr="00BC64C1" w:rsidRDefault="00BC64C1" w:rsidP="00BC64C1">
      <w:pPr>
        <w:rPr>
          <w:rFonts w:ascii="Avenir Roman" w:hAnsi="Avenir Roman" w:cs="Times New Roman"/>
          <w:sz w:val="22"/>
          <w:szCs w:val="22"/>
        </w:rPr>
      </w:pPr>
    </w:p>
    <w:p w14:paraId="1B460E5F"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In addition to the FTC, you also may contact your state’s attorney general’s office and the credit reporting agencies above to provide you with information about fraud alerts and security freezes.</w:t>
      </w:r>
    </w:p>
    <w:p w14:paraId="69A21F16" w14:textId="77777777" w:rsidR="00BC64C1" w:rsidRPr="00BC64C1" w:rsidRDefault="00BC64C1" w:rsidP="00BC64C1">
      <w:pPr>
        <w:rPr>
          <w:rFonts w:ascii="Avenir Roman" w:hAnsi="Avenir Roman" w:cs="Times New Roman"/>
          <w:sz w:val="22"/>
          <w:szCs w:val="22"/>
        </w:rPr>
      </w:pPr>
    </w:p>
    <w:p w14:paraId="1B5E9AE5" w14:textId="77777777" w:rsidR="00BC64C1" w:rsidRPr="00BC64C1" w:rsidRDefault="00BC64C1" w:rsidP="00BC64C1">
      <w:pPr>
        <w:rPr>
          <w:rFonts w:ascii="Avenir Roman" w:hAnsi="Avenir Roman" w:cs="Times New Roman"/>
          <w:bCs/>
          <w:sz w:val="22"/>
          <w:szCs w:val="22"/>
        </w:rPr>
      </w:pPr>
      <w:r w:rsidRPr="00BC64C1">
        <w:rPr>
          <w:rFonts w:ascii="Avenir Roman" w:hAnsi="Avenir Roman" w:cs="Times New Roman"/>
          <w:b/>
          <w:sz w:val="22"/>
          <w:szCs w:val="22"/>
        </w:rPr>
        <w:t xml:space="preserve">Residents of New York: </w:t>
      </w:r>
      <w:r w:rsidRPr="00BC64C1">
        <w:rPr>
          <w:rFonts w:ascii="Avenir Roman" w:hAnsi="Avenir Roman" w:cs="Times New Roman"/>
          <w:bCs/>
          <w:sz w:val="22"/>
          <w:szCs w:val="22"/>
        </w:rPr>
        <w:t xml:space="preserve">You may obtain additional  information from the New York State Division of State Police, 1220 Washington Avenue, Building 22, Albany, NY 12226-2252 or </w:t>
      </w:r>
      <w:hyperlink r:id="rId23" w:history="1">
        <w:r w:rsidRPr="00BC64C1">
          <w:rPr>
            <w:rFonts w:ascii="Avenir Roman" w:hAnsi="Avenir Roman" w:cs="Times New Roman"/>
            <w:bCs/>
            <w:color w:val="0000FF"/>
            <w:sz w:val="22"/>
            <w:szCs w:val="22"/>
            <w:u w:val="single"/>
          </w:rPr>
          <w:t>https://www.troopers.ny.gov/</w:t>
        </w:r>
      </w:hyperlink>
      <w:r w:rsidRPr="00BC64C1">
        <w:rPr>
          <w:rFonts w:ascii="Avenir Roman" w:hAnsi="Avenir Roman" w:cs="Times New Roman"/>
          <w:bCs/>
          <w:sz w:val="22"/>
          <w:szCs w:val="22"/>
        </w:rPr>
        <w:t xml:space="preserve">;  the New York State Department of State, Division of Consumer Protection, One Commerce Plaza, 99 Washington Ave., Suite 640, Albany, NY 12231, Phone: (800) 697-1220 and </w:t>
      </w:r>
      <w:hyperlink r:id="rId24" w:history="1">
        <w:r w:rsidRPr="00BC64C1">
          <w:rPr>
            <w:rFonts w:ascii="Avenir Roman" w:hAnsi="Avenir Roman" w:cs="Times New Roman"/>
            <w:bCs/>
            <w:color w:val="0000FF"/>
            <w:sz w:val="22"/>
            <w:szCs w:val="22"/>
            <w:u w:val="single"/>
          </w:rPr>
          <w:t>https://www.dos.ny.gov/consumerprotection/</w:t>
        </w:r>
      </w:hyperlink>
      <w:r w:rsidRPr="00BC64C1">
        <w:rPr>
          <w:rFonts w:ascii="Avenir Roman" w:hAnsi="Avenir Roman" w:cs="Times New Roman"/>
          <w:bCs/>
          <w:sz w:val="22"/>
          <w:szCs w:val="22"/>
        </w:rPr>
        <w:t>;  and , The New York State Office of the Attorney General, Bureau of Internet and Technology (BIT), 28 Liberty Street, New York, NY 10005,</w:t>
      </w:r>
      <w:r w:rsidRPr="00BC64C1">
        <w:rPr>
          <w:rFonts w:ascii="Times New Roman" w:hAnsi="Times New Roman" w:cs="Times New Roman"/>
        </w:rPr>
        <w:t xml:space="preserve"> </w:t>
      </w:r>
      <w:r w:rsidRPr="00BC64C1">
        <w:rPr>
          <w:rFonts w:ascii="Avenir Roman" w:hAnsi="Avenir Roman" w:cs="Times New Roman"/>
          <w:bCs/>
          <w:sz w:val="22"/>
          <w:szCs w:val="22"/>
        </w:rPr>
        <w:t xml:space="preserve">https://ag.ny.gov/bureau/internet-bureau. </w:t>
      </w:r>
    </w:p>
    <w:p w14:paraId="1768F579" w14:textId="77777777" w:rsidR="00BC64C1" w:rsidRPr="00BC64C1" w:rsidRDefault="00BC64C1" w:rsidP="00BC64C1">
      <w:pPr>
        <w:rPr>
          <w:rFonts w:ascii="Avenir Roman" w:hAnsi="Avenir Roman" w:cs="Times New Roman"/>
          <w:b/>
          <w:sz w:val="22"/>
          <w:szCs w:val="22"/>
        </w:rPr>
      </w:pPr>
    </w:p>
    <w:p w14:paraId="309DD1DD" w14:textId="77777777" w:rsidR="00BC64C1" w:rsidRPr="00BC64C1" w:rsidRDefault="00BC64C1" w:rsidP="00BC64C1">
      <w:pPr>
        <w:rPr>
          <w:rFonts w:ascii="Avenir Roman" w:hAnsi="Avenir Roman" w:cs="Times New Roman"/>
          <w:b/>
          <w:sz w:val="22"/>
          <w:szCs w:val="22"/>
        </w:rPr>
      </w:pPr>
    </w:p>
    <w:p w14:paraId="5F9DC50E" w14:textId="77777777" w:rsidR="00BC64C1" w:rsidRPr="00BC64C1" w:rsidRDefault="00BC64C1" w:rsidP="00BC64C1">
      <w:pPr>
        <w:jc w:val="left"/>
        <w:rPr>
          <w:rFonts w:ascii="Avenir Roman" w:hAnsi="Avenir Roman" w:cs="Times New Roman"/>
          <w:sz w:val="22"/>
          <w:szCs w:val="22"/>
          <w:u w:val="single"/>
        </w:rPr>
      </w:pPr>
      <w:r w:rsidRPr="00BC64C1">
        <w:rPr>
          <w:rFonts w:ascii="Avenir Roman" w:hAnsi="Avenir Roman" w:cs="Times New Roman"/>
          <w:b/>
          <w:sz w:val="22"/>
          <w:szCs w:val="22"/>
          <w:u w:val="single"/>
        </w:rPr>
        <w:t xml:space="preserve">What if I want to speak with Delta Electronics Mfg. Corp. regarding this incident? </w:t>
      </w:r>
    </w:p>
    <w:p w14:paraId="429D83ED" w14:textId="77777777"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While call center representatives should be able to provide thorough assistance and answer most of your questions, you may still feel the need to speak with </w:t>
      </w:r>
      <w:r w:rsidRPr="00BC64C1">
        <w:rPr>
          <w:rFonts w:ascii="Avenir Roman" w:hAnsi="Avenir Roman" w:cs="Times New Roman"/>
          <w:bCs/>
          <w:sz w:val="22"/>
          <w:szCs w:val="22"/>
        </w:rPr>
        <w:t>Delta Electronics Mfg. Corp. regarding</w:t>
      </w:r>
      <w:r w:rsidRPr="00BC64C1">
        <w:rPr>
          <w:rFonts w:ascii="Avenir Roman" w:hAnsi="Avenir Roman" w:cs="Times New Roman"/>
          <w:sz w:val="22"/>
          <w:szCs w:val="22"/>
        </w:rPr>
        <w:t xml:space="preserve"> this incident. If so, please call 978-927-1060 from 8:00 am – 4:30 pm Eastern Time, Monday through Friday.  </w:t>
      </w:r>
    </w:p>
    <w:p w14:paraId="2FDAECC5" w14:textId="77777777" w:rsidR="00BC64C1" w:rsidRPr="00BC64C1" w:rsidRDefault="00BC64C1" w:rsidP="00BC64C1">
      <w:pPr>
        <w:rPr>
          <w:rFonts w:ascii="Avenir Roman" w:hAnsi="Avenir Roman" w:cs="Times New Roman"/>
          <w:sz w:val="22"/>
          <w:szCs w:val="22"/>
        </w:rPr>
      </w:pPr>
    </w:p>
    <w:p w14:paraId="7CBA1AF4" w14:textId="55CC9665" w:rsidR="00BC64C1" w:rsidRPr="00BC64C1" w:rsidRDefault="00BC64C1" w:rsidP="00BC64C1">
      <w:pPr>
        <w:rPr>
          <w:rFonts w:ascii="Avenir Roman" w:hAnsi="Avenir Roman" w:cs="Times New Roman"/>
          <w:sz w:val="22"/>
          <w:szCs w:val="22"/>
        </w:rPr>
      </w:pPr>
      <w:r w:rsidRPr="00BC64C1">
        <w:rPr>
          <w:rFonts w:ascii="Avenir Roman" w:hAnsi="Avenir Roman" w:cs="Times New Roman"/>
          <w:sz w:val="22"/>
          <w:szCs w:val="22"/>
        </w:rPr>
        <w:t xml:space="preserve">At </w:t>
      </w:r>
      <w:r w:rsidRPr="00BC64C1">
        <w:rPr>
          <w:rFonts w:ascii="Avenir Roman" w:hAnsi="Avenir Roman" w:cs="Times New Roman"/>
          <w:bCs/>
          <w:sz w:val="22"/>
          <w:szCs w:val="22"/>
        </w:rPr>
        <w:t xml:space="preserve">Delta Electronics Mfg. Corp., </w:t>
      </w:r>
      <w:r w:rsidRPr="00BC64C1">
        <w:rPr>
          <w:rFonts w:ascii="Avenir Roman" w:hAnsi="Avenir Roman" w:cs="Times New Roman"/>
          <w:sz w:val="22"/>
          <w:szCs w:val="22"/>
        </w:rPr>
        <w:t xml:space="preserve">we take our responsibility to protect your personal information seriously and </w:t>
      </w:r>
      <w:bookmarkStart w:id="2" w:name="_Hlk40956165"/>
      <w:r w:rsidRPr="00BC64C1">
        <w:rPr>
          <w:rFonts w:ascii="Avenir Roman" w:hAnsi="Avenir Roman" w:cs="Times New Roman"/>
          <w:sz w:val="22"/>
          <w:szCs w:val="22"/>
        </w:rPr>
        <w:t xml:space="preserve">we regret any concern this incident may cause you. </w:t>
      </w:r>
      <w:bookmarkEnd w:id="2"/>
      <w:r w:rsidRPr="00BC64C1">
        <w:rPr>
          <w:rFonts w:ascii="Avenir Roman" w:hAnsi="Avenir Roman" w:cs="Times New Roman"/>
          <w:sz w:val="22"/>
          <w:szCs w:val="22"/>
        </w:rPr>
        <w:t xml:space="preserve">  </w:t>
      </w:r>
    </w:p>
    <w:p w14:paraId="0AA8F73C" w14:textId="77777777" w:rsidR="00BC64C1" w:rsidRPr="00BC64C1" w:rsidRDefault="00BC64C1" w:rsidP="00BC64C1">
      <w:pPr>
        <w:rPr>
          <w:rFonts w:ascii="Avenir Roman" w:hAnsi="Avenir Roman" w:cs="Times New Roman"/>
          <w:sz w:val="22"/>
          <w:szCs w:val="22"/>
        </w:rPr>
      </w:pPr>
    </w:p>
    <w:p w14:paraId="0F215E30" w14:textId="77777777" w:rsidR="00BC64C1" w:rsidRPr="00BC64C1" w:rsidRDefault="00BC64C1" w:rsidP="00BC64C1">
      <w:pPr>
        <w:jc w:val="left"/>
        <w:rPr>
          <w:rFonts w:ascii="Avenir Roman" w:eastAsia="Calibri" w:hAnsi="Avenir Roman" w:cs="Times New Roman"/>
          <w:color w:val="0E101A"/>
          <w:sz w:val="22"/>
          <w:szCs w:val="22"/>
        </w:rPr>
      </w:pPr>
      <w:r w:rsidRPr="00BC64C1">
        <w:rPr>
          <w:rFonts w:ascii="Avenir Roman" w:eastAsia="Calibri" w:hAnsi="Avenir Roman" w:cs="Times New Roman"/>
          <w:color w:val="0E101A"/>
          <w:sz w:val="22"/>
          <w:szCs w:val="22"/>
        </w:rPr>
        <w:t>Sincerely,</w:t>
      </w:r>
    </w:p>
    <w:p w14:paraId="0E27236B" w14:textId="77777777" w:rsidR="00BC64C1" w:rsidRPr="00BC64C1" w:rsidRDefault="00BC64C1" w:rsidP="00BC64C1">
      <w:pPr>
        <w:jc w:val="left"/>
        <w:rPr>
          <w:rFonts w:ascii="Avenir Roman" w:eastAsia="Calibri" w:hAnsi="Avenir Roman" w:cs="Times New Roman"/>
          <w:color w:val="0E101A"/>
          <w:sz w:val="22"/>
          <w:szCs w:val="22"/>
        </w:rPr>
      </w:pPr>
    </w:p>
    <w:p w14:paraId="0E867A65" w14:textId="77777777" w:rsidR="00BC64C1" w:rsidRPr="00BC64C1" w:rsidRDefault="00BC64C1" w:rsidP="00BC64C1">
      <w:pPr>
        <w:jc w:val="left"/>
        <w:rPr>
          <w:rFonts w:ascii="Avenir Roman" w:eastAsia="Calibri" w:hAnsi="Avenir Roman" w:cs="Times New Roman"/>
          <w:b/>
          <w:bCs/>
          <w:i/>
          <w:iCs/>
          <w:color w:val="0E101A"/>
          <w:sz w:val="22"/>
          <w:szCs w:val="22"/>
        </w:rPr>
      </w:pPr>
      <w:r w:rsidRPr="00BC64C1">
        <w:rPr>
          <w:rFonts w:ascii="Avenir Roman" w:eastAsia="Calibri" w:hAnsi="Avenir Roman" w:cs="Times New Roman"/>
          <w:b/>
          <w:bCs/>
          <w:i/>
          <w:iCs/>
          <w:color w:val="0E101A"/>
          <w:sz w:val="22"/>
          <w:szCs w:val="22"/>
        </w:rPr>
        <w:t>Lauren Delaney </w:t>
      </w:r>
    </w:p>
    <w:p w14:paraId="581222D9" w14:textId="77777777" w:rsidR="00BC64C1" w:rsidRPr="00BC64C1" w:rsidRDefault="00BC64C1" w:rsidP="00BC64C1">
      <w:pPr>
        <w:jc w:val="left"/>
        <w:rPr>
          <w:rFonts w:ascii="Avenir Roman" w:eastAsia="Calibri" w:hAnsi="Avenir Roman" w:cs="Times New Roman"/>
          <w:color w:val="0E101A"/>
          <w:sz w:val="22"/>
          <w:szCs w:val="22"/>
        </w:rPr>
      </w:pPr>
      <w:r w:rsidRPr="00BC64C1">
        <w:rPr>
          <w:rFonts w:ascii="Avenir Roman" w:eastAsia="Calibri" w:hAnsi="Avenir Roman" w:cs="Times New Roman"/>
          <w:color w:val="0E101A"/>
          <w:sz w:val="22"/>
          <w:szCs w:val="22"/>
        </w:rPr>
        <w:t>Data Security Officer | Delta Electronics Mfg. Corp.</w:t>
      </w:r>
    </w:p>
    <w:p w14:paraId="4ACFB47A" w14:textId="77777777" w:rsidR="00BC64C1" w:rsidRPr="00BC64C1" w:rsidRDefault="00BC64C1" w:rsidP="00BC64C1">
      <w:pPr>
        <w:rPr>
          <w:rFonts w:ascii="Avenir Roman" w:hAnsi="Avenir Roman" w:cs="Times New Roman"/>
          <w:sz w:val="22"/>
          <w:szCs w:val="22"/>
        </w:rPr>
      </w:pPr>
    </w:p>
    <w:p w14:paraId="23516508" w14:textId="77777777" w:rsidR="007828B8" w:rsidRDefault="00972777"/>
    <w:sectPr w:rsidR="007828B8" w:rsidSect="00335046">
      <w:footerReference w:type="default" r:id="rId25"/>
      <w:pgSz w:w="12240" w:h="15840" w:code="1"/>
      <w:pgMar w:top="792" w:right="1109" w:bottom="936" w:left="11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758BE" w14:textId="77777777" w:rsidR="00EF6FDE" w:rsidRDefault="00A06F39">
      <w:r>
        <w:separator/>
      </w:r>
    </w:p>
  </w:endnote>
  <w:endnote w:type="continuationSeparator" w:id="0">
    <w:p w14:paraId="606ED90C" w14:textId="77777777" w:rsidR="00EF6FDE" w:rsidRDefault="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AB9B" w14:textId="77777777" w:rsidR="00EC4FF3" w:rsidRPr="000E06A7" w:rsidRDefault="00BC64C1" w:rsidP="00EC4FF3">
    <w:pPr>
      <w:rPr>
        <w:rFonts w:ascii="Calibri" w:hAnsi="Calibri"/>
        <w:i/>
        <w:sz w:val="22"/>
      </w:rPr>
    </w:pPr>
    <w:r w:rsidRPr="00A661CB">
      <w:rPr>
        <w:sz w:val="16"/>
        <w:szCs w:val="16"/>
      </w:rPr>
      <w:t>* Services marked with an “*” require an internet connection and e-mail account</w:t>
    </w:r>
    <w:r>
      <w:rPr>
        <w:sz w:val="16"/>
        <w:szCs w:val="16"/>
      </w:rPr>
      <w:t xml:space="preserve"> and may not be available to minors under the age of 18 years of age</w:t>
    </w:r>
    <w:r w:rsidRPr="00B156A7">
      <w:rPr>
        <w:sz w:val="16"/>
        <w:szCs w:val="16"/>
      </w:rPr>
      <w:t>.</w:t>
    </w:r>
    <w:r w:rsidRPr="00B156A7">
      <w:rPr>
        <w:sz w:val="16"/>
      </w:rPr>
      <w:t xml:space="preserve"> </w:t>
    </w:r>
    <w:r>
      <w:rPr>
        <w:sz w:val="16"/>
      </w:rPr>
      <w:t xml:space="preserve"> </w:t>
    </w:r>
    <w:r w:rsidRPr="00B156A7">
      <w:rPr>
        <w:sz w:val="16"/>
      </w:rPr>
      <w:t>Please note that when signing up for monitoring services, you may be asked to verify personal information for your own protection to confirm your identity.</w:t>
    </w:r>
    <w:r w:rsidRPr="000E06A7">
      <w:rPr>
        <w:rFonts w:ascii="Calibri" w:hAnsi="Calibri"/>
        <w: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CA2E" w14:textId="77777777" w:rsidR="00EF6FDE" w:rsidRDefault="00A06F39">
      <w:r>
        <w:separator/>
      </w:r>
    </w:p>
  </w:footnote>
  <w:footnote w:type="continuationSeparator" w:id="0">
    <w:p w14:paraId="00857701" w14:textId="77777777" w:rsidR="00EF6FDE" w:rsidRDefault="00A0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40860"/>
    <w:multiLevelType w:val="hybridMultilevel"/>
    <w:tmpl w:val="F51E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87378"/>
    <w:multiLevelType w:val="hybridMultilevel"/>
    <w:tmpl w:val="3A986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5D49BB"/>
    <w:multiLevelType w:val="hybridMultilevel"/>
    <w:tmpl w:val="95F414DA"/>
    <w:lvl w:ilvl="0" w:tplc="3AA2B43A">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4CA69E4"/>
    <w:multiLevelType w:val="hybridMultilevel"/>
    <w:tmpl w:val="590E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C1"/>
    <w:rsid w:val="000B62CA"/>
    <w:rsid w:val="000C30F4"/>
    <w:rsid w:val="000E1359"/>
    <w:rsid w:val="00100B8A"/>
    <w:rsid w:val="001F5B60"/>
    <w:rsid w:val="00235C65"/>
    <w:rsid w:val="00241583"/>
    <w:rsid w:val="002E1066"/>
    <w:rsid w:val="002E5414"/>
    <w:rsid w:val="003425E0"/>
    <w:rsid w:val="003463BD"/>
    <w:rsid w:val="003B232E"/>
    <w:rsid w:val="00484844"/>
    <w:rsid w:val="004B53F4"/>
    <w:rsid w:val="004E2904"/>
    <w:rsid w:val="00527AF5"/>
    <w:rsid w:val="00545D90"/>
    <w:rsid w:val="005E45F5"/>
    <w:rsid w:val="006053F5"/>
    <w:rsid w:val="006336FC"/>
    <w:rsid w:val="00670FB4"/>
    <w:rsid w:val="006853DF"/>
    <w:rsid w:val="006F0916"/>
    <w:rsid w:val="00703356"/>
    <w:rsid w:val="00743F42"/>
    <w:rsid w:val="0075196A"/>
    <w:rsid w:val="007C4983"/>
    <w:rsid w:val="007F1B2A"/>
    <w:rsid w:val="00864AD9"/>
    <w:rsid w:val="00934741"/>
    <w:rsid w:val="00972777"/>
    <w:rsid w:val="00990B0F"/>
    <w:rsid w:val="009D2126"/>
    <w:rsid w:val="009F0C5D"/>
    <w:rsid w:val="00A0070F"/>
    <w:rsid w:val="00A06F39"/>
    <w:rsid w:val="00A22A7A"/>
    <w:rsid w:val="00A26BD9"/>
    <w:rsid w:val="00A67407"/>
    <w:rsid w:val="00A857B5"/>
    <w:rsid w:val="00B102E6"/>
    <w:rsid w:val="00B370C1"/>
    <w:rsid w:val="00B74D8B"/>
    <w:rsid w:val="00B9657D"/>
    <w:rsid w:val="00BC64C1"/>
    <w:rsid w:val="00BD5D8C"/>
    <w:rsid w:val="00C202C9"/>
    <w:rsid w:val="00C36652"/>
    <w:rsid w:val="00C50460"/>
    <w:rsid w:val="00C90C48"/>
    <w:rsid w:val="00CE061F"/>
    <w:rsid w:val="00CF32D4"/>
    <w:rsid w:val="00D25C6C"/>
    <w:rsid w:val="00D94642"/>
    <w:rsid w:val="00DB2DAF"/>
    <w:rsid w:val="00DB6DE4"/>
    <w:rsid w:val="00E05592"/>
    <w:rsid w:val="00E2676A"/>
    <w:rsid w:val="00E94E45"/>
    <w:rsid w:val="00EA71AC"/>
    <w:rsid w:val="00EB5964"/>
    <w:rsid w:val="00EC5813"/>
    <w:rsid w:val="00EC73D8"/>
    <w:rsid w:val="00EF115F"/>
    <w:rsid w:val="00EF6FDE"/>
    <w:rsid w:val="00FC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728"/>
  <w15:chartTrackingRefBased/>
  <w15:docId w15:val="{ABF7B3A5-31AD-40AB-B19C-25C68796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badi" w:eastAsia="Times New Roman" w:hAnsi="Abad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5592"/>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perian.com" TargetMode="External"/><Relationship Id="rId18" Type="http://schemas.openxmlformats.org/officeDocument/2006/relationships/hyperlink" Target="https://tudatabreach.tnwreport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ansunion.com" TargetMode="External"/><Relationship Id="rId7" Type="http://schemas.openxmlformats.org/officeDocument/2006/relationships/webSettings" Target="webSettings.xml"/><Relationship Id="rId12" Type="http://schemas.openxmlformats.org/officeDocument/2006/relationships/hyperlink" Target="http://www.equifax.com" TargetMode="External"/><Relationship Id="rId17" Type="http://schemas.openxmlformats.org/officeDocument/2006/relationships/hyperlink" Target="mailto:databreachinfo@experia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sol@equifax.com" TargetMode="External"/><Relationship Id="rId20" Type="http://schemas.openxmlformats.org/officeDocument/2006/relationships/hyperlink" Target="http://www.experia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i_ksiyh8d30" TargetMode="External"/><Relationship Id="rId24" Type="http://schemas.openxmlformats.org/officeDocument/2006/relationships/hyperlink" Target="https://www.dos.ny.gov/consumerprotection/" TargetMode="External"/><Relationship Id="rId5" Type="http://schemas.openxmlformats.org/officeDocument/2006/relationships/styles" Target="styles.xml"/><Relationship Id="rId15" Type="http://schemas.openxmlformats.org/officeDocument/2006/relationships/hyperlink" Target="http://www.annualcreditreport.com" TargetMode="External"/><Relationship Id="rId23" Type="http://schemas.openxmlformats.org/officeDocument/2006/relationships/hyperlink" Target="https://www.troopers.ny.gov/" TargetMode="External"/><Relationship Id="rId10" Type="http://schemas.openxmlformats.org/officeDocument/2006/relationships/image" Target="media/image1.png"/><Relationship Id="rId19" Type="http://schemas.openxmlformats.org/officeDocument/2006/relationships/hyperlink" Target="http://www.equifa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ansunion.com" TargetMode="External"/><Relationship Id="rId22" Type="http://schemas.openxmlformats.org/officeDocument/2006/relationships/hyperlink" Target="http://www.ftc.gov/bcp/edu/pubs/consumer/credit/cre17.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5BB860B21F43A8DE506745CDD0AF" ma:contentTypeVersion="9" ma:contentTypeDescription="Create a new document." ma:contentTypeScope="" ma:versionID="068607a4ce3b94c9bb11f89c094b39d5">
  <xsd:schema xmlns:xsd="http://www.w3.org/2001/XMLSchema" xmlns:xs="http://www.w3.org/2001/XMLSchema" xmlns:p="http://schemas.microsoft.com/office/2006/metadata/properties" xmlns:ns3="1ac7bc22-e766-402d-a254-116dba750a19" targetNamespace="http://schemas.microsoft.com/office/2006/metadata/properties" ma:root="true" ma:fieldsID="343d0c278097bd8188da97e9074bf324" ns3:_="">
    <xsd:import namespace="1ac7bc22-e766-402d-a254-116dba750a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7bc22-e766-402d-a254-116dba750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890B5-6D89-4C59-8447-3E937CDD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7bc22-e766-402d-a254-116dba750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59CA2-20D8-4BF2-8492-12259BEDA7EB}">
  <ds:schemaRefs>
    <ds:schemaRef ds:uri="http://schemas.microsoft.com/sharepoint/v3/contenttype/forms"/>
  </ds:schemaRefs>
</ds:datastoreItem>
</file>

<file path=customXml/itemProps3.xml><?xml version="1.0" encoding="utf-8"?>
<ds:datastoreItem xmlns:ds="http://schemas.openxmlformats.org/officeDocument/2006/customXml" ds:itemID="{A7860563-0DC6-48A1-A6EF-176E2F805543}">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1ac7bc22-e766-402d-a254-116dba750a19"/>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Costigan, Mary T. (Berkeley Heights)</dc:creator>
  <cp:keywords/>
  <dc:description/>
  <cp:lastModifiedBy>Lazzarotti, Joseph J. (Berkeley Heights)</cp:lastModifiedBy>
  <cp:revision>2</cp:revision>
  <dcterms:created xsi:type="dcterms:W3CDTF">2021-08-24T19:59:00Z</dcterms:created>
  <dcterms:modified xsi:type="dcterms:W3CDTF">2021-08-24T19:59:00Z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0x0101006F325BB860B21F43A8DE506745CDD0AF</vt:lpwstr>
  </property>
</Properties>
</file>